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D8CB5" w14:textId="7BB7EDD2" w:rsidR="009717DA" w:rsidRPr="009D5B4A" w:rsidRDefault="00505048" w:rsidP="006F50C5">
      <w:pPr>
        <w:tabs>
          <w:tab w:val="left" w:pos="11482"/>
        </w:tabs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Plan wynikowy</w:t>
      </w:r>
      <w:r w:rsidR="00C74851" w:rsidRPr="009D5B4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666B2" w:rsidRPr="009D5B4A">
        <w:rPr>
          <w:rFonts w:ascii="Times New Roman" w:hAnsi="Times New Roman"/>
          <w:b/>
          <w:bCs/>
          <w:i/>
          <w:sz w:val="28"/>
          <w:szCs w:val="28"/>
        </w:rPr>
        <w:t>Ponad</w:t>
      </w:r>
      <w:r w:rsidR="00A666B2" w:rsidRPr="009D5B4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666B2" w:rsidRPr="009D5B4A">
        <w:rPr>
          <w:rFonts w:ascii="Times New Roman" w:hAnsi="Times New Roman"/>
          <w:b/>
          <w:bCs/>
          <w:i/>
          <w:sz w:val="28"/>
          <w:szCs w:val="28"/>
        </w:rPr>
        <w:t>słowami</w:t>
      </w:r>
      <w:r w:rsidR="009B0913">
        <w:rPr>
          <w:rFonts w:ascii="Times New Roman" w:hAnsi="Times New Roman"/>
          <w:b/>
          <w:bCs/>
          <w:sz w:val="28"/>
          <w:szCs w:val="28"/>
        </w:rPr>
        <w:t xml:space="preserve"> klasa 3</w:t>
      </w:r>
      <w:r w:rsidR="00A666B2" w:rsidRPr="009D5B4A">
        <w:rPr>
          <w:rFonts w:ascii="Times New Roman" w:hAnsi="Times New Roman"/>
          <w:b/>
          <w:bCs/>
          <w:sz w:val="28"/>
          <w:szCs w:val="28"/>
        </w:rPr>
        <w:t xml:space="preserve"> część </w:t>
      </w:r>
      <w:r w:rsidR="009B0913">
        <w:rPr>
          <w:rFonts w:ascii="Times New Roman" w:hAnsi="Times New Roman"/>
          <w:b/>
          <w:bCs/>
          <w:sz w:val="28"/>
          <w:szCs w:val="28"/>
        </w:rPr>
        <w:t>1</w:t>
      </w:r>
      <w:r w:rsidR="00FF7F64">
        <w:rPr>
          <w:rFonts w:ascii="Times New Roman" w:hAnsi="Times New Roman"/>
          <w:b/>
          <w:bCs/>
          <w:sz w:val="28"/>
          <w:szCs w:val="28"/>
        </w:rPr>
        <w:t>. Edycja 2024</w:t>
      </w:r>
    </w:p>
    <w:p w14:paraId="789BD8A9" w14:textId="77777777" w:rsidR="00A666B2" w:rsidRDefault="00A666B2" w:rsidP="00A666B2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0DD3D497" w14:textId="519DCCF3" w:rsidR="00A666B2" w:rsidRPr="00365038" w:rsidRDefault="006C7850" w:rsidP="006C7850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6C7850">
        <w:rPr>
          <w:rFonts w:ascii="Times New Roman" w:hAnsi="Times New Roman"/>
          <w:sz w:val="20"/>
          <w:szCs w:val="20"/>
        </w:rPr>
        <w:t>Zgodnie z ramowym planem nauczania na semestr przypada ok</w:t>
      </w:r>
      <w:r w:rsidRPr="00B93A3A">
        <w:rPr>
          <w:rFonts w:ascii="Times New Roman" w:hAnsi="Times New Roman"/>
          <w:sz w:val="20"/>
          <w:szCs w:val="20"/>
        </w:rPr>
        <w:t>. 60 godzin lekcyjnych języka polskiego dla zakresu podstawowego oraz dodatkowe 30 godzin dla zakresu</w:t>
      </w:r>
      <w:r w:rsidRPr="006C7850">
        <w:rPr>
          <w:rFonts w:ascii="Times New Roman" w:hAnsi="Times New Roman"/>
          <w:sz w:val="20"/>
          <w:szCs w:val="20"/>
        </w:rPr>
        <w:t xml:space="preserve"> rozszerzonego. Prezentowany rozkład materiału jest autorską propozycją realizacji materiału zawartego w podręczniku </w:t>
      </w:r>
      <w:r w:rsidRPr="006C7850">
        <w:rPr>
          <w:rFonts w:ascii="Times New Roman" w:hAnsi="Times New Roman"/>
          <w:i/>
          <w:iCs/>
          <w:sz w:val="20"/>
          <w:szCs w:val="20"/>
        </w:rPr>
        <w:t xml:space="preserve">Ponad słowami </w:t>
      </w:r>
      <w:r w:rsidRPr="006C7850">
        <w:rPr>
          <w:rFonts w:ascii="Times New Roman" w:hAnsi="Times New Roman"/>
          <w:sz w:val="20"/>
          <w:szCs w:val="20"/>
        </w:rPr>
        <w:t xml:space="preserve">w </w:t>
      </w:r>
      <w:r w:rsidR="00922993">
        <w:rPr>
          <w:rFonts w:ascii="Times New Roman" w:hAnsi="Times New Roman"/>
          <w:sz w:val="20"/>
          <w:szCs w:val="20"/>
        </w:rPr>
        <w:t>pierwszym</w:t>
      </w:r>
      <w:r w:rsidRPr="006C7850">
        <w:rPr>
          <w:rFonts w:ascii="Times New Roman" w:hAnsi="Times New Roman"/>
          <w:sz w:val="20"/>
          <w:szCs w:val="20"/>
        </w:rPr>
        <w:t xml:space="preserve"> semestrze</w:t>
      </w:r>
      <w:r>
        <w:rPr>
          <w:rFonts w:ascii="Times New Roman" w:hAnsi="Times New Roman"/>
          <w:sz w:val="20"/>
          <w:szCs w:val="20"/>
        </w:rPr>
        <w:t xml:space="preserve"> </w:t>
      </w:r>
      <w:r w:rsidR="00922993">
        <w:rPr>
          <w:rFonts w:ascii="Times New Roman" w:hAnsi="Times New Roman"/>
          <w:sz w:val="20"/>
          <w:szCs w:val="20"/>
        </w:rPr>
        <w:t>klasy 3</w:t>
      </w:r>
      <w:r w:rsidR="000018F3">
        <w:rPr>
          <w:rFonts w:ascii="Times New Roman" w:hAnsi="Times New Roman"/>
          <w:sz w:val="20"/>
          <w:szCs w:val="20"/>
        </w:rPr>
        <w:t xml:space="preserve">. Łącznie obejmuje </w:t>
      </w:r>
      <w:r w:rsidR="00FF7F64">
        <w:rPr>
          <w:rFonts w:ascii="Times New Roman" w:hAnsi="Times New Roman"/>
          <w:sz w:val="20"/>
          <w:szCs w:val="20"/>
        </w:rPr>
        <w:t>58</w:t>
      </w:r>
      <w:bookmarkStart w:id="0" w:name="_GoBack"/>
      <w:bookmarkEnd w:id="0"/>
      <w:r w:rsidR="000018F3">
        <w:rPr>
          <w:rFonts w:ascii="Times New Roman" w:hAnsi="Times New Roman"/>
          <w:sz w:val="20"/>
          <w:szCs w:val="20"/>
        </w:rPr>
        <w:t xml:space="preserve"> godzin lekcyjnych</w:t>
      </w:r>
      <w:r w:rsidRPr="006C7850">
        <w:rPr>
          <w:rFonts w:ascii="Times New Roman" w:hAnsi="Times New Roman"/>
          <w:sz w:val="20"/>
          <w:szCs w:val="20"/>
        </w:rPr>
        <w:t>, przy czym część tematów wskazano jako obligatoryjne, m.in. z uwagi na zapisy podstawy programowej,</w:t>
      </w:r>
      <w:r>
        <w:rPr>
          <w:rFonts w:ascii="Times New Roman" w:hAnsi="Times New Roman"/>
          <w:sz w:val="20"/>
          <w:szCs w:val="20"/>
        </w:rPr>
        <w:t xml:space="preserve"> </w:t>
      </w:r>
      <w:r w:rsidRPr="006C7850">
        <w:rPr>
          <w:rFonts w:ascii="Times New Roman" w:hAnsi="Times New Roman"/>
          <w:sz w:val="20"/>
          <w:szCs w:val="20"/>
        </w:rPr>
        <w:t>a pozostałe – jako fakultatywne. Dzięki temu każdy nauczyciel może dostosować niniejszy plan do liczby godzin, którą dysponuje, oraz do możliwości i potrzeb</w:t>
      </w:r>
      <w:r>
        <w:rPr>
          <w:rFonts w:ascii="Times New Roman" w:hAnsi="Times New Roman"/>
          <w:sz w:val="20"/>
          <w:szCs w:val="20"/>
        </w:rPr>
        <w:t xml:space="preserve"> </w:t>
      </w:r>
      <w:r w:rsidRPr="006C7850">
        <w:rPr>
          <w:rFonts w:ascii="Times New Roman" w:hAnsi="Times New Roman"/>
          <w:sz w:val="20"/>
          <w:szCs w:val="20"/>
        </w:rPr>
        <w:t>danego zespołu klasowego.</w:t>
      </w:r>
      <w:r w:rsidR="00711FE4">
        <w:rPr>
          <w:rFonts w:ascii="Times New Roman" w:hAnsi="Times New Roman"/>
          <w:sz w:val="20"/>
          <w:szCs w:val="20"/>
        </w:rPr>
        <w:t xml:space="preserve"> </w:t>
      </w:r>
    </w:p>
    <w:p w14:paraId="128F6ED0" w14:textId="77777777" w:rsidR="003E69BD" w:rsidRDefault="003E69BD" w:rsidP="00A666B2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239ADFC1" w14:textId="77777777" w:rsidR="00A666B2" w:rsidRPr="00A666B2" w:rsidRDefault="00A666B2" w:rsidP="00A666B2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A666B2">
        <w:rPr>
          <w:rFonts w:ascii="Times New Roman" w:hAnsi="Times New Roman"/>
          <w:b/>
          <w:sz w:val="20"/>
          <w:szCs w:val="20"/>
        </w:rPr>
        <w:t>Oznaczenia w tabeli:</w:t>
      </w:r>
    </w:p>
    <w:p w14:paraId="0786BFD1" w14:textId="0CA6BEB8" w:rsidR="00A666B2" w:rsidRPr="00365038" w:rsidRDefault="00D34814" w:rsidP="00A666B2">
      <w:pPr>
        <w:spacing w:line="276" w:lineRule="auto"/>
        <w:rPr>
          <w:rFonts w:ascii="Times New Roman" w:hAnsi="Times New Roman"/>
          <w:sz w:val="20"/>
          <w:szCs w:val="20"/>
        </w:rPr>
      </w:pPr>
      <w:r w:rsidRPr="0036503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E49726" wp14:editId="466786AF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5715" t="12065" r="13335" b="6985"/>
                <wp:wrapNone/>
                <wp:docPr id="858487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1E70C" id="Rectangle 9" o:spid="_x0000_s1026" style="position:absolute;margin-left:.35pt;margin-top:11.35pt;width:26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" fillcolor="#d8d8d8"/>
            </w:pict>
          </mc:Fallback>
        </mc:AlternateContent>
      </w:r>
      <w:r w:rsidR="00A666B2" w:rsidRPr="00365038">
        <w:rPr>
          <w:rFonts w:ascii="Times New Roman" w:hAnsi="Times New Roman"/>
          <w:sz w:val="20"/>
          <w:szCs w:val="20"/>
        </w:rPr>
        <w:t>* zakres rozszerzony</w:t>
      </w:r>
    </w:p>
    <w:p w14:paraId="57795A17" w14:textId="78C2A64D" w:rsidR="00A666B2" w:rsidRPr="00365038" w:rsidRDefault="00D34814" w:rsidP="00A666B2">
      <w:pPr>
        <w:spacing w:line="276" w:lineRule="auto"/>
        <w:rPr>
          <w:rFonts w:ascii="Times New Roman" w:hAnsi="Times New Roman"/>
          <w:sz w:val="20"/>
          <w:szCs w:val="20"/>
        </w:rPr>
      </w:pPr>
      <w:r w:rsidRPr="0036503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875915" wp14:editId="59003A1F">
                <wp:simplePos x="0" y="0"/>
                <wp:positionH relativeFrom="column">
                  <wp:posOffset>4445</wp:posOffset>
                </wp:positionH>
                <wp:positionV relativeFrom="paragraph">
                  <wp:posOffset>163195</wp:posOffset>
                </wp:positionV>
                <wp:extent cx="333375" cy="152400"/>
                <wp:effectExtent l="5715" t="8890" r="13335" b="10160"/>
                <wp:wrapNone/>
                <wp:docPr id="192439274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06300" id="Rectangle 10" o:spid="_x0000_s1026" style="position:absolute;margin-left:.35pt;margin-top:12.85pt;width:26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"/>
            </w:pict>
          </mc:Fallback>
        </mc:AlternateContent>
      </w:r>
      <w:r w:rsidR="00CA4F85">
        <w:rPr>
          <w:rFonts w:ascii="Times New Roman" w:hAnsi="Times New Roman"/>
          <w:sz w:val="20"/>
          <w:szCs w:val="20"/>
        </w:rPr>
        <w:t xml:space="preserve">           </w:t>
      </w:r>
      <w:r w:rsidR="006009CF">
        <w:rPr>
          <w:rFonts w:ascii="Times New Roman" w:hAnsi="Times New Roman"/>
          <w:sz w:val="20"/>
          <w:szCs w:val="20"/>
        </w:rPr>
        <w:t xml:space="preserve"> </w:t>
      </w:r>
      <w:r w:rsidR="00A666B2" w:rsidRPr="00365038">
        <w:rPr>
          <w:rFonts w:ascii="Times New Roman" w:hAnsi="Times New Roman"/>
          <w:sz w:val="20"/>
          <w:szCs w:val="20"/>
        </w:rPr>
        <w:t xml:space="preserve">materiał </w:t>
      </w:r>
      <w:r w:rsidR="00094314">
        <w:rPr>
          <w:rFonts w:ascii="Times New Roman" w:hAnsi="Times New Roman"/>
          <w:sz w:val="20"/>
          <w:szCs w:val="20"/>
        </w:rPr>
        <w:t>obligatoryjny</w:t>
      </w:r>
    </w:p>
    <w:p w14:paraId="658201CA" w14:textId="77777777" w:rsidR="00266A60" w:rsidRPr="00705820" w:rsidRDefault="00CA4F85" w:rsidP="00705820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6009CF">
        <w:rPr>
          <w:rFonts w:ascii="Times New Roman" w:hAnsi="Times New Roman"/>
          <w:sz w:val="20"/>
          <w:szCs w:val="20"/>
        </w:rPr>
        <w:t xml:space="preserve"> </w:t>
      </w:r>
      <w:r w:rsidR="00C01379">
        <w:rPr>
          <w:rFonts w:ascii="Times New Roman" w:hAnsi="Times New Roman"/>
          <w:sz w:val="20"/>
          <w:szCs w:val="20"/>
        </w:rPr>
        <w:t>materiał fakultatywny</w:t>
      </w:r>
    </w:p>
    <w:tbl>
      <w:tblPr>
        <w:tblW w:w="5046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3"/>
        <w:gridCol w:w="1830"/>
        <w:gridCol w:w="2532"/>
        <w:gridCol w:w="705"/>
        <w:gridCol w:w="1264"/>
        <w:gridCol w:w="3513"/>
        <w:gridCol w:w="4085"/>
      </w:tblGrid>
      <w:tr w:rsidR="003F2932" w14:paraId="1BC072C8" w14:textId="77777777" w:rsidTr="00977DC5">
        <w:trPr>
          <w:trHeight w:val="852"/>
          <w:tblHeader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8FA1" w14:textId="77777777" w:rsidR="004E5B97" w:rsidRPr="00F21D81" w:rsidRDefault="00F2559E" w:rsidP="004E5B9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="004E5B97" w:rsidRPr="00F21D81">
              <w:rPr>
                <w:rFonts w:ascii="Times New Roman" w:hAnsi="Times New Roman"/>
                <w:b/>
                <w:bCs/>
                <w:sz w:val="20"/>
                <w:szCs w:val="20"/>
              </w:rPr>
              <w:t>i temat lekcji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E6E2" w14:textId="77777777" w:rsidR="004E5B97" w:rsidRPr="00F21D81" w:rsidRDefault="004E5B97" w:rsidP="004E5B9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1D81">
              <w:rPr>
                <w:rFonts w:ascii="Times New Roman" w:hAnsi="Times New Roman"/>
                <w:b/>
                <w:bCs/>
                <w:sz w:val="20"/>
                <w:szCs w:val="20"/>
              </w:rPr>
              <w:t>Środki dydaktyczne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4C4F" w14:textId="77777777" w:rsidR="004E5B97" w:rsidRPr="00F21D81" w:rsidRDefault="004E5B97" w:rsidP="004E5B9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1D81">
              <w:rPr>
                <w:rFonts w:ascii="Times New Roman" w:hAnsi="Times New Roman"/>
                <w:b/>
                <w:bCs/>
                <w:sz w:val="20"/>
                <w:szCs w:val="20"/>
              </w:rPr>
              <w:t>Zagadnienia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553C" w14:textId="77777777" w:rsidR="004E5B97" w:rsidRPr="00F21D81" w:rsidRDefault="004E5B97" w:rsidP="004E5B9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1D81">
              <w:rPr>
                <w:rFonts w:ascii="Times New Roman" w:hAnsi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8CCD" w14:textId="77777777" w:rsidR="004E5B97" w:rsidRPr="00F21D81" w:rsidRDefault="004E5B97" w:rsidP="0074559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1D81">
              <w:rPr>
                <w:rFonts w:ascii="Times New Roman" w:hAnsi="Times New Roman"/>
                <w:b/>
                <w:bCs/>
                <w:sz w:val="20"/>
                <w:szCs w:val="20"/>
              </w:rPr>
              <w:t>Odniesienia do podstawy programowej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828B" w14:textId="77777777" w:rsidR="004E5B97" w:rsidRDefault="00505048" w:rsidP="004E5B9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Zakres podstawowy</w:t>
            </w:r>
          </w:p>
          <w:p w14:paraId="78FBE1D0" w14:textId="77777777" w:rsidR="00227FDA" w:rsidRDefault="00227FDA" w:rsidP="004E5B9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212E82A" w14:textId="77777777" w:rsidR="00227FDA" w:rsidRPr="00F21D81" w:rsidRDefault="00227FDA" w:rsidP="004E5B9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79FC" w14:textId="77777777" w:rsidR="004E5B97" w:rsidRDefault="00505048" w:rsidP="006C3A44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Zakres rozszerzony</w:t>
            </w:r>
          </w:p>
          <w:p w14:paraId="68919395" w14:textId="77777777" w:rsidR="00227FDA" w:rsidRPr="004C7BA8" w:rsidRDefault="00227FDA" w:rsidP="00227F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A8">
              <w:rPr>
                <w:rFonts w:ascii="Times New Roman" w:hAnsi="Times New Roman"/>
                <w:b/>
                <w:sz w:val="20"/>
                <w:szCs w:val="20"/>
              </w:rPr>
              <w:t>– wymagania określone dla zakresu podstawowego</w:t>
            </w:r>
          </w:p>
          <w:p w14:paraId="33D7AF92" w14:textId="77777777" w:rsidR="00227FDA" w:rsidRPr="004C7BA8" w:rsidRDefault="00227FDA" w:rsidP="00227F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A8">
              <w:rPr>
                <w:rFonts w:ascii="Times New Roman" w:hAnsi="Times New Roman"/>
                <w:b/>
                <w:sz w:val="20"/>
                <w:szCs w:val="20"/>
              </w:rPr>
              <w:t>– wymagania dodatkowe</w:t>
            </w:r>
          </w:p>
          <w:p w14:paraId="747731DA" w14:textId="77777777" w:rsidR="00227FDA" w:rsidRDefault="00227FDA" w:rsidP="00227FD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7BA8">
              <w:rPr>
                <w:rFonts w:ascii="Times New Roman" w:hAnsi="Times New Roman"/>
                <w:b/>
                <w:bCs/>
                <w:sz w:val="20"/>
                <w:szCs w:val="20"/>
              </w:rPr>
              <w:t>Uczeń:</w:t>
            </w:r>
          </w:p>
        </w:tc>
      </w:tr>
      <w:tr w:rsidR="003F2932" w14:paraId="3C4F5D29" w14:textId="77777777" w:rsidTr="00E758B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1C6D" w14:textId="77777777" w:rsidR="004E5B97" w:rsidRDefault="009B0913" w:rsidP="0074559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MŁODA POLSKA</w:t>
            </w:r>
            <w:r w:rsidR="004E5B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D462ED" w14:paraId="45FBCA2F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BB5C662" w14:textId="77777777" w:rsidR="00A43674" w:rsidRDefault="00A43674" w:rsidP="00A43674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3674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B1B0B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="00D462E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2.</w:t>
            </w:r>
            <w:r w:rsidR="00D462ED"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7888B4D" w14:textId="77777777" w:rsidR="00D462ED" w:rsidRPr="00FA7E71" w:rsidRDefault="00E93109" w:rsidP="00A43674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Schyłek wieku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C54B973" w14:textId="77777777" w:rsidR="00D462ED" w:rsidRPr="00F21D81" w:rsidRDefault="00D462ED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</w:t>
            </w:r>
            <w:r w:rsidR="009775B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93109"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10</w:t>
            </w:r>
            <w:r w:rsidR="009775B4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9310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95B5EA0" w14:textId="77777777" w:rsidR="00DF0FD6" w:rsidRDefault="00DF0FD6" w:rsidP="00E9310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modernizm</w:t>
            </w:r>
          </w:p>
          <w:p w14:paraId="1149DEB1" w14:textId="77777777" w:rsidR="00DF0FD6" w:rsidRDefault="00DF0FD6" w:rsidP="00E9310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Młoda Polska</w:t>
            </w:r>
          </w:p>
          <w:p w14:paraId="59F0F97A" w14:textId="77777777" w:rsidR="00DF0FD6" w:rsidRPr="00A654C8" w:rsidRDefault="00DF0FD6" w:rsidP="00E93109">
            <w:pPr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A654C8">
              <w:rPr>
                <w:rFonts w:ascii="Times New Roman" w:hAnsi="Times New Roman"/>
                <w:i/>
                <w:sz w:val="20"/>
                <w:szCs w:val="20"/>
              </w:rPr>
              <w:t>fin de siècle</w:t>
            </w:r>
          </w:p>
          <w:p w14:paraId="0C9F9A9C" w14:textId="77777777" w:rsidR="00DF0FD6" w:rsidRDefault="00DF0FD6" w:rsidP="00E9310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neoromantyzm</w:t>
            </w:r>
          </w:p>
          <w:p w14:paraId="76F98808" w14:textId="77777777" w:rsidR="00DF0FD6" w:rsidRDefault="00DF0FD6" w:rsidP="00E9310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chłopoman</w:t>
            </w:r>
            <w:r w:rsidR="000A7410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  <w:p w14:paraId="5DE4A0BA" w14:textId="77777777" w:rsidR="00DF0FD6" w:rsidRDefault="00DF0FD6" w:rsidP="00E9310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indywidualizm</w:t>
            </w:r>
          </w:p>
          <w:p w14:paraId="26F6E94C" w14:textId="77777777" w:rsidR="00DF0FD6" w:rsidRDefault="00DF0FD6" w:rsidP="00E9310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subiektywizm</w:t>
            </w:r>
          </w:p>
          <w:p w14:paraId="6960C766" w14:textId="77777777" w:rsidR="00DF0FD6" w:rsidRDefault="00DF0FD6" w:rsidP="00E9310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dekadentyzm</w:t>
            </w:r>
          </w:p>
          <w:p w14:paraId="40CE7623" w14:textId="77777777" w:rsidR="00DF0FD6" w:rsidRDefault="00DF0FD6" w:rsidP="00E9310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filiste</w:t>
            </w:r>
            <w:r w:rsidR="00597E53">
              <w:rPr>
                <w:rFonts w:ascii="Times New Roman" w:hAnsi="Times New Roman"/>
                <w:sz w:val="20"/>
                <w:szCs w:val="20"/>
              </w:rPr>
              <w:t>r</w:t>
            </w:r>
          </w:p>
          <w:p w14:paraId="4B96EDA3" w14:textId="6006D5DF" w:rsidR="00DF0FD6" w:rsidRDefault="00DF0FD6" w:rsidP="00E9310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3109" w:rsidRPr="00140532">
              <w:rPr>
                <w:rFonts w:ascii="Times New Roman" w:hAnsi="Times New Roman"/>
                <w:i/>
                <w:sz w:val="20"/>
                <w:szCs w:val="20"/>
              </w:rPr>
              <w:t>szt</w:t>
            </w:r>
            <w:r w:rsidRPr="00140532">
              <w:rPr>
                <w:rFonts w:ascii="Times New Roman" w:hAnsi="Times New Roman"/>
                <w:i/>
                <w:sz w:val="20"/>
                <w:szCs w:val="20"/>
              </w:rPr>
              <w:t>uka dla sztuki</w:t>
            </w:r>
          </w:p>
          <w:p w14:paraId="782766A5" w14:textId="77777777" w:rsidR="00DF0FD6" w:rsidRDefault="000A7410" w:rsidP="00E9310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E</w:t>
            </w:r>
            <w:r w:rsidR="00DF0FD6">
              <w:rPr>
                <w:rFonts w:ascii="Times New Roman" w:hAnsi="Times New Roman"/>
                <w:sz w:val="20"/>
                <w:szCs w:val="20"/>
              </w:rPr>
              <w:t>ros</w:t>
            </w:r>
          </w:p>
          <w:p w14:paraId="1A99BF61" w14:textId="77777777" w:rsidR="00DF0FD6" w:rsidRDefault="00DF0FD6" w:rsidP="00E9310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Tanato</w:t>
            </w:r>
            <w:r w:rsidR="000A7410">
              <w:rPr>
                <w:rFonts w:ascii="Times New Roman" w:hAnsi="Times New Roman"/>
                <w:sz w:val="20"/>
                <w:szCs w:val="20"/>
              </w:rPr>
              <w:t>s</w:t>
            </w:r>
            <w:proofErr w:type="spellEnd"/>
          </w:p>
          <w:p w14:paraId="174FB466" w14:textId="77777777" w:rsidR="00DF0FD6" w:rsidRDefault="00DF0FD6" w:rsidP="00E9310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•.</w:t>
            </w:r>
            <w:proofErr w:type="spellStart"/>
            <w:r w:rsidRPr="00A654C8">
              <w:rPr>
                <w:rFonts w:ascii="Times New Roman" w:hAnsi="Times New Roman"/>
                <w:i/>
                <w:sz w:val="20"/>
                <w:szCs w:val="20"/>
              </w:rPr>
              <w:t>femme</w:t>
            </w:r>
            <w:proofErr w:type="spellEnd"/>
            <w:r w:rsidRPr="00A654C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654C8">
              <w:rPr>
                <w:rFonts w:ascii="Times New Roman" w:hAnsi="Times New Roman"/>
                <w:i/>
                <w:sz w:val="20"/>
                <w:szCs w:val="20"/>
              </w:rPr>
              <w:t>fatale</w:t>
            </w:r>
            <w:proofErr w:type="spellEnd"/>
          </w:p>
          <w:p w14:paraId="67C85D75" w14:textId="77777777" w:rsidR="00DF0FD6" w:rsidRDefault="00DF0FD6" w:rsidP="00E9310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cyganeria</w:t>
            </w:r>
          </w:p>
          <w:p w14:paraId="0CB63862" w14:textId="77777777" w:rsidR="00DF0FD6" w:rsidRDefault="00DF0FD6" w:rsidP="00E9310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3109">
              <w:rPr>
                <w:rFonts w:ascii="Times New Roman" w:hAnsi="Times New Roman"/>
                <w:sz w:val="20"/>
                <w:szCs w:val="20"/>
              </w:rPr>
              <w:t>bohema</w:t>
            </w:r>
          </w:p>
          <w:p w14:paraId="459DCA23" w14:textId="77777777" w:rsidR="00DF0FD6" w:rsidRDefault="00DF0FD6" w:rsidP="00E9310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kultura masowa</w:t>
            </w:r>
          </w:p>
          <w:p w14:paraId="7CD87605" w14:textId="77777777" w:rsidR="00D462ED" w:rsidRDefault="00DF0FD6" w:rsidP="00E9310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033EC">
              <w:rPr>
                <w:rFonts w:ascii="Times New Roman" w:hAnsi="Times New Roman"/>
                <w:sz w:val="20"/>
                <w:szCs w:val="20"/>
              </w:rPr>
              <w:t>sztuka użytkowa</w:t>
            </w:r>
            <w:r w:rsidR="00E93109"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6085F1" w14:textId="5B6A435A" w:rsidR="003D5F23" w:rsidRPr="00F21D81" w:rsidRDefault="003D5F23" w:rsidP="00E9310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*secesja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EFF5799" w14:textId="77777777" w:rsidR="00D462ED" w:rsidRPr="00F21D81" w:rsidRDefault="00F46A12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4D07BC0" w14:textId="77777777" w:rsidR="00A654C8" w:rsidRPr="00977DC5" w:rsidRDefault="00F55560" w:rsidP="00A654C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DC5"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6D282F44" w14:textId="77777777" w:rsidR="005C08B5" w:rsidRPr="00977DC5" w:rsidRDefault="005C08B5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I.2.6 ZP</w:t>
            </w:r>
            <w:r w:rsidRPr="00977D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AA3E96" w14:textId="77777777" w:rsidR="00F55560" w:rsidRPr="00977DC5" w:rsidRDefault="00F55560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DC5">
              <w:rPr>
                <w:rFonts w:ascii="Times New Roman" w:hAnsi="Times New Roman"/>
                <w:sz w:val="20"/>
                <w:szCs w:val="20"/>
              </w:rPr>
              <w:t>IV.2 ZP</w:t>
            </w:r>
          </w:p>
          <w:p w14:paraId="532FD622" w14:textId="0610AC66" w:rsidR="00F55560" w:rsidRDefault="00F55560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DC5">
              <w:rPr>
                <w:rFonts w:ascii="Times New Roman" w:hAnsi="Times New Roman"/>
                <w:sz w:val="20"/>
                <w:szCs w:val="20"/>
              </w:rPr>
              <w:t>IV.3 ZP</w:t>
            </w:r>
          </w:p>
          <w:p w14:paraId="48B2730F" w14:textId="6F32F1F5" w:rsidR="00DE4220" w:rsidRPr="00FF7F64" w:rsidRDefault="00DE4220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7F64">
              <w:rPr>
                <w:rFonts w:ascii="Times New Roman" w:hAnsi="Times New Roman"/>
                <w:sz w:val="20"/>
                <w:szCs w:val="20"/>
                <w:lang w:val="en-US"/>
              </w:rPr>
              <w:t>IV.9 ZP</w:t>
            </w:r>
          </w:p>
          <w:p w14:paraId="6D36C7CA" w14:textId="77777777" w:rsidR="00F55560" w:rsidRPr="00FF7F64" w:rsidRDefault="00F55560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7F64">
              <w:rPr>
                <w:rFonts w:ascii="Times New Roman" w:hAnsi="Times New Roman"/>
                <w:sz w:val="20"/>
                <w:szCs w:val="20"/>
                <w:lang w:val="en-US"/>
              </w:rPr>
              <w:t>IV.10 ZP</w:t>
            </w:r>
          </w:p>
          <w:p w14:paraId="699B90BC" w14:textId="77777777" w:rsidR="00F55560" w:rsidRPr="00FF7F64" w:rsidRDefault="00F55560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7F64">
              <w:rPr>
                <w:rFonts w:ascii="Times New Roman" w:hAnsi="Times New Roman"/>
                <w:sz w:val="20"/>
                <w:szCs w:val="20"/>
                <w:lang w:val="en-US"/>
              </w:rPr>
              <w:t>I.2.5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00C5BFC" w14:textId="38670331" w:rsidR="00B033EC" w:rsidRPr="0034464C" w:rsidRDefault="00B033EC" w:rsidP="00B033EC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wyjaśnia 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>etymologię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nazw epoki</w:t>
            </w:r>
          </w:p>
          <w:p w14:paraId="4531844D" w14:textId="77777777" w:rsidR="00B033EC" w:rsidRDefault="00B033EC" w:rsidP="00B033EC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0CF5">
              <w:rPr>
                <w:rFonts w:ascii="Times New Roman" w:hAnsi="Times New Roman"/>
                <w:sz w:val="20"/>
                <w:szCs w:val="20"/>
              </w:rPr>
              <w:t>omawia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przełomu modernistycznego </w:t>
            </w:r>
          </w:p>
          <w:p w14:paraId="17AD48D4" w14:textId="77777777" w:rsidR="00B033EC" w:rsidRDefault="00B033EC" w:rsidP="00B033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opisuje specyfikę przełomu modernistycznego na ziemiach polskich </w:t>
            </w:r>
          </w:p>
          <w:p w14:paraId="6DCFB219" w14:textId="77777777" w:rsidR="00D462ED" w:rsidRPr="00F21D81" w:rsidRDefault="00B033EC" w:rsidP="00A436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 znaczenie Krakowa dla </w:t>
            </w:r>
            <w:r w:rsidRPr="00AB2322">
              <w:rPr>
                <w:rFonts w:ascii="Times New Roman" w:hAnsi="Times New Roman"/>
                <w:sz w:val="20"/>
                <w:szCs w:val="20"/>
              </w:rPr>
              <w:t>rozwoju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Młodej Polski</w:t>
            </w:r>
            <w:r w:rsidR="007500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2F62296" w14:textId="77777777" w:rsidR="00D462ED" w:rsidRDefault="00D462ED" w:rsidP="005C08B5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• analizuje wskazane obrazy w kontekście epoki</w:t>
            </w:r>
          </w:p>
          <w:p w14:paraId="53F0550E" w14:textId="5B6DCCF5" w:rsidR="002C227A" w:rsidRPr="00C5068C" w:rsidRDefault="002C227A" w:rsidP="005C08B5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>• analizuje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secesyjne dzieło sztuki</w:t>
            </w:r>
          </w:p>
        </w:tc>
      </w:tr>
      <w:tr w:rsidR="0029199C" w:rsidRPr="00F21D81" w14:paraId="7BB93665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D09B7A1" w14:textId="77777777" w:rsidR="0029199C" w:rsidRDefault="0029199C" w:rsidP="002919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4464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68F386B8" w14:textId="08D684C4" w:rsidR="0029199C" w:rsidRDefault="0029199C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Filozofia </w:t>
            </w:r>
            <w:r>
              <w:rPr>
                <w:rFonts w:ascii="Times New Roman" w:hAnsi="Times New Roman"/>
                <w:sz w:val="20"/>
                <w:szCs w:val="20"/>
              </w:rPr>
              <w:t>końca wieku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1842BB1" w14:textId="28B00E8C" w:rsidR="0029199C" w:rsidRPr="0034464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5666AC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 s. 17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52AE54F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pesymizm</w:t>
            </w:r>
          </w:p>
          <w:p w14:paraId="59ABB002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wola</w:t>
            </w:r>
          </w:p>
          <w:p w14:paraId="2A8C324A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nirwana</w:t>
            </w:r>
          </w:p>
          <w:p w14:paraId="5F721A7F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nadczłowiek</w:t>
            </w:r>
          </w:p>
          <w:p w14:paraId="376F5D45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intuicja</w:t>
            </w:r>
          </w:p>
          <w:p w14:paraId="268CFFE4" w14:textId="4659DF75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koncepcja siły witalnej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A419876" w14:textId="00DE589C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CFA08A0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4F29C58E" w14:textId="66457648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</w:t>
            </w:r>
            <w:r w:rsidR="002C227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182970D" w14:textId="108CBF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I.2.6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299FAC5" w14:textId="77777777" w:rsidR="0029199C" w:rsidRPr="0034464C" w:rsidRDefault="0029199C" w:rsidP="0029199C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>charakteryzuje ogólne tendencje filozoficzne epoki</w:t>
            </w:r>
          </w:p>
          <w:p w14:paraId="6836166E" w14:textId="77777777" w:rsidR="0029199C" w:rsidRDefault="0029199C" w:rsidP="0029199C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wyjaśnia przyczyny popularności filozofii Arthura Schopenhauera</w:t>
            </w:r>
          </w:p>
          <w:p w14:paraId="7E076302" w14:textId="77777777" w:rsidR="0029199C" w:rsidRDefault="0029199C" w:rsidP="002919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główne założenia filozofii Arthura Schopenhauera</w:t>
            </w:r>
          </w:p>
          <w:p w14:paraId="7C6E4DE4" w14:textId="77777777" w:rsidR="0029199C" w:rsidRDefault="0029199C" w:rsidP="002919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charakteryzuje główne założenia filozofii Friedricha Nietzschego </w:t>
            </w:r>
          </w:p>
          <w:p w14:paraId="59E97954" w14:textId="2EAF21EF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główne założenia filozofii Henriego Bergsona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CE080C7" w14:textId="0FB59C47" w:rsidR="0029199C" w:rsidRPr="0034464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podejmuje dyskusję na temat filozofii Arthura Schopenhauera 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Friedricha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Nietzschego</w:t>
            </w:r>
          </w:p>
        </w:tc>
      </w:tr>
      <w:tr w:rsidR="0029199C" w:rsidRPr="00F21D81" w14:paraId="78CB16D4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ACC456A" w14:textId="77777777" w:rsidR="0029199C" w:rsidRDefault="0029199C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2979DC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598FB0B7" w14:textId="77777777" w:rsidR="0029199C" w:rsidRDefault="0029199C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 progu sztuki nowoczesnej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87B366B" w14:textId="77777777" w:rsidR="0029199C" w:rsidRPr="0034464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18–28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9E3AD4B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impresjonizm</w:t>
            </w:r>
          </w:p>
          <w:p w14:paraId="1E7BEAFE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postimpresjonizm</w:t>
            </w:r>
          </w:p>
          <w:p w14:paraId="12F2D676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symbolizm</w:t>
            </w:r>
          </w:p>
          <w:p w14:paraId="4C06CE3E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11269">
              <w:rPr>
                <w:rFonts w:ascii="Times New Roman" w:hAnsi="Times New Roman"/>
                <w:i/>
                <w:sz w:val="20"/>
                <w:szCs w:val="20"/>
              </w:rPr>
              <w:t xml:space="preserve">art </w:t>
            </w:r>
            <w:proofErr w:type="spellStart"/>
            <w:r w:rsidRPr="00211269">
              <w:rPr>
                <w:rFonts w:ascii="Times New Roman" w:hAnsi="Times New Roman"/>
                <w:i/>
                <w:sz w:val="20"/>
                <w:szCs w:val="20"/>
              </w:rPr>
              <w:t>nouveau</w:t>
            </w:r>
            <w:proofErr w:type="spellEnd"/>
          </w:p>
          <w:p w14:paraId="3C22F591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neoromantyzm</w:t>
            </w:r>
          </w:p>
          <w:p w14:paraId="24339BBC" w14:textId="2668C42A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dramat naturalistyczny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665395" w14:textId="77777777" w:rsidR="0029199C" w:rsidRDefault="0029199C" w:rsidP="0029199C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132D57">
              <w:rPr>
                <w:rFonts w:ascii="Times New Roman" w:hAnsi="Times New Roman"/>
                <w:sz w:val="20"/>
                <w:szCs w:val="20"/>
              </w:rPr>
              <w:t>• postacie: Claude M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132D57">
              <w:rPr>
                <w:rFonts w:ascii="Times New Roman" w:hAnsi="Times New Roman"/>
                <w:sz w:val="20"/>
                <w:szCs w:val="20"/>
              </w:rPr>
              <w:t xml:space="preserve">net, </w:t>
            </w:r>
            <w:proofErr w:type="spellStart"/>
            <w:r w:rsidRPr="00132D57">
              <w:rPr>
                <w:rFonts w:ascii="Times New Roman" w:hAnsi="Times New Roman"/>
                <w:iCs/>
                <w:sz w:val="20"/>
                <w:szCs w:val="20"/>
              </w:rPr>
              <w:t>Auguste</w:t>
            </w:r>
            <w:proofErr w:type="spellEnd"/>
            <w:r w:rsidRPr="00132D57">
              <w:rPr>
                <w:rFonts w:ascii="Times New Roman" w:hAnsi="Times New Roman"/>
                <w:iCs/>
                <w:sz w:val="20"/>
                <w:szCs w:val="20"/>
              </w:rPr>
              <w:t xml:space="preserve"> Renoir, Edgar Degas, Vincent van Gogh, Gustav Klimt,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Auguste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Rodin,</w:t>
            </w:r>
            <w:r w:rsidRPr="00132D57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Antonio Gaudi, </w:t>
            </w:r>
            <w:r w:rsidRPr="00132D57">
              <w:rPr>
                <w:rFonts w:ascii="Times New Roman" w:hAnsi="Times New Roman"/>
                <w:iCs/>
                <w:sz w:val="20"/>
                <w:szCs w:val="20"/>
              </w:rPr>
              <w:t>Jacek Malczewski, Stanisław Wyspiański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 Józef Mehoffer</w:t>
            </w:r>
          </w:p>
          <w:p w14:paraId="6AEA4FE3" w14:textId="307387E5" w:rsidR="002F73F6" w:rsidRPr="0034464C" w:rsidRDefault="002F73F6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*secesja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A07BA71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5884802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683F4F17" w14:textId="6CE5748C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</w:t>
            </w:r>
            <w:r w:rsidR="002C227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FCA0171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I.2.2 ZR</w:t>
            </w:r>
          </w:p>
          <w:p w14:paraId="63A62EF4" w14:textId="77777777" w:rsidR="0029199C" w:rsidRPr="00CB629A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I.2.5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9643DD9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nowe kierunki w sztuce</w:t>
            </w:r>
          </w:p>
          <w:p w14:paraId="15A5ADAA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ilustruje przykładami cechy nowych kierunków w sztuce</w:t>
            </w:r>
          </w:p>
          <w:p w14:paraId="04C3853B" w14:textId="72A92869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twórczość najważniejszych artystów modernistycznych</w:t>
            </w:r>
          </w:p>
          <w:p w14:paraId="5BDAEC8B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analizuje wybrane dzieła sztuki reprezentujące impresjonizm i symbolizm </w:t>
            </w:r>
          </w:p>
          <w:p w14:paraId="78B16E9A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zna najważniejsze dzieła modernistyczne</w:t>
            </w:r>
          </w:p>
          <w:p w14:paraId="49ED0F8B" w14:textId="77777777" w:rsidR="0029199C" w:rsidRPr="0034464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opisuje zmiany, jakie zaszły w teatrze na przełomie wieków XIX i XX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67A1C3E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>• wypowiada się na temat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muzyki przełomu wieków</w:t>
            </w:r>
          </w:p>
          <w:p w14:paraId="1BAD7D96" w14:textId="77777777" w:rsidR="002C227A" w:rsidRDefault="0029199C" w:rsidP="0029199C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referuje wpływ Konstantego Stanisławskiego na technikę gry aktorskiej</w:t>
            </w:r>
          </w:p>
          <w:p w14:paraId="359A3AB6" w14:textId="38472043" w:rsidR="0029199C" w:rsidRPr="0034464C" w:rsidRDefault="002C227A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architekturę secesyjną i wskazuje przykład secesji w swoim otoczeniu</w:t>
            </w:r>
          </w:p>
        </w:tc>
      </w:tr>
      <w:tr w:rsidR="0029199C" w:rsidRPr="00FA6B2C" w14:paraId="5079EAD1" w14:textId="77777777" w:rsidTr="0049726B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7C47E" w14:textId="77777777" w:rsidR="0029199C" w:rsidRPr="00C96BD9" w:rsidRDefault="0029199C" w:rsidP="0029199C">
            <w:pPr>
              <w:snapToGrid w:val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MŁODA POLSKA</w:t>
            </w:r>
            <w:r w:rsidRPr="0034464C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 NAWIĄZANIA</w:t>
            </w:r>
          </w:p>
        </w:tc>
      </w:tr>
      <w:tr w:rsidR="0029199C" w:rsidRPr="00FA6B2C" w14:paraId="5C54F5C4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03233FB" w14:textId="77777777" w:rsidR="0029199C" w:rsidRDefault="0029199C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1011F24" w14:textId="77777777" w:rsidR="0029199C" w:rsidRPr="00C81A47" w:rsidRDefault="0029199C" w:rsidP="0029199C">
            <w:pPr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Wprowadzenie do literatury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modernizmu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31484C4" w14:textId="77777777" w:rsidR="0029199C" w:rsidRPr="00FA6B2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29–30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5362121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symbolizm</w:t>
            </w:r>
          </w:p>
          <w:p w14:paraId="78A1C53A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impresjonizm</w:t>
            </w:r>
          </w:p>
          <w:p w14:paraId="711844E4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ekspresjonizm</w:t>
            </w:r>
          </w:p>
          <w:p w14:paraId="4B17E4BA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klasycyzm</w:t>
            </w:r>
          </w:p>
          <w:p w14:paraId="6EAE7DD2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naturalizm</w:t>
            </w:r>
          </w:p>
          <w:p w14:paraId="371DE1B8" w14:textId="5E802B9E" w:rsidR="0029199C" w:rsidRDefault="002C227A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="0029199C">
              <w:rPr>
                <w:rFonts w:ascii="Times New Roman" w:hAnsi="Times New Roman"/>
                <w:sz w:val="20"/>
                <w:szCs w:val="20"/>
              </w:rPr>
              <w:t>synestezja</w:t>
            </w:r>
          </w:p>
          <w:p w14:paraId="10691036" w14:textId="761646C1" w:rsidR="0029199C" w:rsidRPr="00FA6B2C" w:rsidRDefault="002C227A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="0029199C">
              <w:rPr>
                <w:rFonts w:ascii="Times New Roman" w:hAnsi="Times New Roman"/>
                <w:sz w:val="20"/>
                <w:szCs w:val="20"/>
              </w:rPr>
              <w:t xml:space="preserve">synteza sztuk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99F9C38" w14:textId="77777777" w:rsidR="0029199C" w:rsidRPr="00FA6B2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B38D773" w14:textId="2EA1B1C8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0C2E1BD4" w14:textId="1A452918" w:rsidR="002C227A" w:rsidRDefault="002C227A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25A890FF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ZR</w:t>
            </w:r>
          </w:p>
          <w:p w14:paraId="23BEAD8C" w14:textId="77777777" w:rsidR="002C227A" w:rsidRDefault="002C227A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ZR</w:t>
            </w:r>
          </w:p>
          <w:p w14:paraId="7EAE3F13" w14:textId="2BEEFAB0" w:rsidR="002C227A" w:rsidRPr="00FA6B2C" w:rsidRDefault="002C227A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I.2.5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2F1E316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omawia wpływ nowych kierunków sztuki na literaturę</w:t>
            </w:r>
          </w:p>
          <w:p w14:paraId="7DB6B61B" w14:textId="34A189A7" w:rsidR="0029199C" w:rsidRPr="00FA6B2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bCs/>
                <w:sz w:val="20"/>
                <w:szCs w:val="20"/>
              </w:rPr>
              <w:t>• omawia zjawisko krytyki literackiej w okresie Młodej Polski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E993A5A" w14:textId="0701C1F4" w:rsidR="002C227A" w:rsidRDefault="002C227A" w:rsidP="002C227A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C227A"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omawia zjawisko tradycji i ciągłości kulturowej</w:t>
            </w:r>
          </w:p>
          <w:p w14:paraId="66B8E08F" w14:textId="34B165E4" w:rsidR="002C227A" w:rsidRDefault="002C227A" w:rsidP="002C227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pokolenie twórców Młodej Polski</w:t>
            </w:r>
          </w:p>
          <w:p w14:paraId="62CEBEB4" w14:textId="661558E9" w:rsidR="002C227A" w:rsidRDefault="002C227A" w:rsidP="002C227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sztukę Młodej Polski</w:t>
            </w:r>
          </w:p>
          <w:p w14:paraId="149EAF4D" w14:textId="77777777" w:rsidR="002C227A" w:rsidRDefault="002C227A" w:rsidP="002C227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697A5AF8" w14:textId="77777777" w:rsidR="002C227A" w:rsidRPr="002C227A" w:rsidRDefault="002C227A" w:rsidP="002C227A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57533E6" w14:textId="1A8CB7E1" w:rsidR="0029199C" w:rsidRPr="003F6F87" w:rsidRDefault="0029199C" w:rsidP="0029199C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9199C" w:rsidRPr="00FA6B2C" w14:paraId="6D327958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539AB" w14:textId="77777777" w:rsidR="0029199C" w:rsidRDefault="0029199C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14:paraId="40622A51" w14:textId="77777777" w:rsidR="0029199C" w:rsidRPr="006F26C4" w:rsidRDefault="0029199C" w:rsidP="002919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Francuscy poeci przeklęci – Charles Baudelaire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E2D0F" w14:textId="77777777" w:rsidR="0029199C" w:rsidRPr="000018F3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31–36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364CE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estetyka brzydoty</w:t>
            </w:r>
          </w:p>
          <w:p w14:paraId="3D0EE9D5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turpizm</w:t>
            </w:r>
          </w:p>
          <w:p w14:paraId="6B2DF98C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prowokacja</w:t>
            </w:r>
          </w:p>
          <w:p w14:paraId="5DCB6CFD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kontrast</w:t>
            </w:r>
          </w:p>
          <w:p w14:paraId="60211B2C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antynomia</w:t>
            </w:r>
          </w:p>
          <w:p w14:paraId="711C4B16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symbol</w:t>
            </w:r>
          </w:p>
          <w:p w14:paraId="65797E9B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dekadentyzm</w:t>
            </w:r>
          </w:p>
          <w:p w14:paraId="5C64CFF7" w14:textId="0A275B4E" w:rsidR="001D5CFF" w:rsidRDefault="0029199C" w:rsidP="001D5CFF">
            <w:pPr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motyw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vanitas</w:t>
            </w:r>
            <w:proofErr w:type="spellEnd"/>
          </w:p>
          <w:p w14:paraId="22E66CBF" w14:textId="5228D6F0" w:rsidR="001D5CFF" w:rsidRDefault="001D5CFF" w:rsidP="001D5CFF">
            <w:pPr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*</w:t>
            </w:r>
            <w:r w:rsidRPr="00140532">
              <w:rPr>
                <w:rFonts w:ascii="Times New Roman" w:hAnsi="Times New Roman"/>
                <w:sz w:val="20"/>
                <w:szCs w:val="20"/>
              </w:rPr>
              <w:t>konwencja literacka</w:t>
            </w:r>
          </w:p>
          <w:p w14:paraId="2907FE81" w14:textId="196D1E12" w:rsidR="001D5CFF" w:rsidRDefault="001D5CFF" w:rsidP="001D5CF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*tabu</w:t>
            </w:r>
          </w:p>
          <w:p w14:paraId="00FAE4A4" w14:textId="77777777" w:rsidR="0029199C" w:rsidRPr="006F26C4" w:rsidRDefault="0029199C" w:rsidP="0029199C">
            <w:pPr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2235F" w14:textId="77777777" w:rsidR="0029199C" w:rsidRPr="000018F3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8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3CB68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388F163B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6454B587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20C4E758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3CEBD2A4" w14:textId="6A229ACA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1D5CF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DFCB5D8" w14:textId="4C992FA4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1D5CFF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2D8F843" w14:textId="2BC594E0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1D5CFF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8B8DF2E" w14:textId="55ED173C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D5CF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756D46E" w14:textId="03A14C0A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D5CF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9206F62" w14:textId="5DEEDD0B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D5CF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C5DB9E6" w14:textId="2FA2DECA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D5CF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2B18857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1FC85F01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I.2.2 ZP</w:t>
            </w:r>
          </w:p>
          <w:p w14:paraId="64F16454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I.1.2 ZR</w:t>
            </w:r>
          </w:p>
          <w:p w14:paraId="1BA2E8D9" w14:textId="1649C586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1D5CFF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53CB89BF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ZR</w:t>
            </w:r>
          </w:p>
          <w:p w14:paraId="42705814" w14:textId="77777777" w:rsidR="0029199C" w:rsidRPr="000018F3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FBC1F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treść wiersza</w:t>
            </w:r>
          </w:p>
          <w:p w14:paraId="0A10EEB2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podmiot liryczny</w:t>
            </w:r>
          </w:p>
          <w:p w14:paraId="46A1D8D6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adresata lirycznego utworu</w:t>
            </w:r>
          </w:p>
          <w:p w14:paraId="4A087018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tezę interpretacyjną</w:t>
            </w:r>
          </w:p>
          <w:p w14:paraId="40C12734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dokonuje analizy językowej opisu padliny w wierszu</w:t>
            </w:r>
          </w:p>
          <w:p w14:paraId="4D09D19A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utworze środki językowe i określa ich funkcję</w:t>
            </w:r>
          </w:p>
          <w:p w14:paraId="0CBAE760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przedstawia symboliczne znaczenie padliny </w:t>
            </w:r>
          </w:p>
          <w:p w14:paraId="794B0CF6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wymowę wiersza</w:t>
            </w:r>
          </w:p>
          <w:p w14:paraId="4F3D3752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utworze elementy dekadentyzmu</w:t>
            </w:r>
          </w:p>
          <w:p w14:paraId="7A802BAA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funkcję puenty wiersza</w:t>
            </w:r>
          </w:p>
          <w:p w14:paraId="3BC5F19A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odnajduje w wierszu motyw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vanitas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określa jego funkcję</w:t>
            </w:r>
          </w:p>
          <w:p w14:paraId="221801A9" w14:textId="11ED39AC" w:rsidR="0029199C" w:rsidRPr="006F26C4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46F43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omawia konwencję turpistyczną w wierszu </w:t>
            </w:r>
          </w:p>
          <w:p w14:paraId="5B2D2006" w14:textId="77777777" w:rsidR="0029199C" w:rsidRPr="000018F3" w:rsidRDefault="0029199C" w:rsidP="0029199C">
            <w:pPr>
              <w:snapToGrid w:val="0"/>
              <w:ind w:right="41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porównuje wiersz z obrazem </w:t>
            </w:r>
            <w:r w:rsidRPr="006F26C4">
              <w:rPr>
                <w:rFonts w:ascii="Times New Roman" w:hAnsi="Times New Roman"/>
                <w:bCs/>
                <w:sz w:val="20"/>
                <w:szCs w:val="20"/>
              </w:rPr>
              <w:t xml:space="preserve">Rembrandta </w:t>
            </w:r>
            <w:r w:rsidRPr="006F26C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Rozpłatany wół</w:t>
            </w:r>
          </w:p>
        </w:tc>
      </w:tr>
      <w:tr w:rsidR="0029199C" w:rsidRPr="00FA6B2C" w14:paraId="66BB56F5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605C7" w14:textId="77777777" w:rsidR="0029199C" w:rsidRDefault="0029199C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18F870D9" w14:textId="77777777" w:rsidR="0029199C" w:rsidRPr="006F26C4" w:rsidRDefault="0029199C" w:rsidP="002919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Francuscy poeci przeklęci – Arthur Rimbaud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DE83C" w14:textId="77777777" w:rsidR="0029199C" w:rsidRPr="00FA6B2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37–42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31080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motyw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akwatyczny</w:t>
            </w:r>
            <w:proofErr w:type="spellEnd"/>
          </w:p>
          <w:p w14:paraId="12ECDC03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personifikacja</w:t>
            </w:r>
          </w:p>
          <w:p w14:paraId="23C12CF1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symbolizm</w:t>
            </w:r>
          </w:p>
          <w:p w14:paraId="44E5E8D3" w14:textId="77777777" w:rsidR="0029199C" w:rsidRPr="006F26C4" w:rsidRDefault="0029199C" w:rsidP="0029199C">
            <w:pPr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homo viator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1C73C" w14:textId="77777777" w:rsidR="0029199C" w:rsidRPr="00FA6B2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757DC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77727C58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7E192B9C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26AAF264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07219D67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2FA03F4D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31A9405E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4517365B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268D2397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0F9B2C3A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4EFC74C7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4618C99D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3FFB6546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I.2.2 ZP</w:t>
            </w:r>
          </w:p>
          <w:p w14:paraId="5AAC71A3" w14:textId="2EDEDE87" w:rsidR="001D5CFF" w:rsidRDefault="001D5CFF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71218073" w14:textId="3AB66C80" w:rsidR="0029199C" w:rsidRPr="00FA6B2C" w:rsidRDefault="001D5CFF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9C26D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treść wiersza</w:t>
            </w:r>
          </w:p>
          <w:p w14:paraId="01B492D0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sytuację liryczną</w:t>
            </w:r>
          </w:p>
          <w:p w14:paraId="0770E66B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tezę interpretacyjną</w:t>
            </w:r>
          </w:p>
          <w:p w14:paraId="11445AD6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elementy symboliczne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interpretuje ich znaczenie</w:t>
            </w:r>
          </w:p>
          <w:p w14:paraId="065D848D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utworze środki językowe i określa ich funkcję</w:t>
            </w:r>
          </w:p>
          <w:p w14:paraId="54C270BE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odnajduje w wierszu motyw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homo viator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określa jego funkcję</w:t>
            </w:r>
          </w:p>
          <w:p w14:paraId="4CB2BE05" w14:textId="426C1811" w:rsidR="0029199C" w:rsidRPr="001B40B8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dokonuje sfunkcjonalizowanej analizy wiersza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0AF22" w14:textId="77777777" w:rsidR="0029199C" w:rsidRPr="00977DC5" w:rsidRDefault="0029199C" w:rsidP="0029199C">
            <w:pPr>
              <w:snapToGrid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podejmuje dyskusję na temat archetypicznego obrazu dzieciństwa</w:t>
            </w:r>
          </w:p>
        </w:tc>
      </w:tr>
      <w:tr w:rsidR="0029199C" w:rsidRPr="00FA6B2C" w14:paraId="2F378BF2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3EA45" w14:textId="77777777" w:rsidR="0029199C" w:rsidRDefault="0029199C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</w:t>
            </w:r>
          </w:p>
          <w:p w14:paraId="7D3F2531" w14:textId="77777777" w:rsidR="0029199C" w:rsidRPr="001B40B8" w:rsidRDefault="0029199C" w:rsidP="002919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Francuscy poeci przeklęci – Paul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Verlaine</w:t>
            </w:r>
            <w:proofErr w:type="spellEnd"/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2B79E" w14:textId="77777777" w:rsidR="0029199C" w:rsidRPr="00FA6B2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43–46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B1B1E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symbol</w:t>
            </w:r>
          </w:p>
          <w:p w14:paraId="21DC04F9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impresjonizm</w:t>
            </w:r>
          </w:p>
          <w:p w14:paraId="10B78B58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koncepcja sztuki</w:t>
            </w:r>
          </w:p>
          <w:p w14:paraId="6C695C00" w14:textId="77777777" w:rsidR="0029199C" w:rsidRPr="00FA6B2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muzyczność w poezji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B4C36" w14:textId="77777777" w:rsidR="0029199C" w:rsidRPr="00FA6B2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87CD0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9C8E6FE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1B52774A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45B723A1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1DDEB7D9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043FC9F1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1E32C851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1D3B93E2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I.1.10 ZP</w:t>
            </w:r>
          </w:p>
          <w:p w14:paraId="11A51162" w14:textId="29E3BEB3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26D9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8B6F441" w14:textId="24EDE38E" w:rsidR="00A26D9B" w:rsidRDefault="00A26D9B" w:rsidP="00A26D9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574838C6" w14:textId="22AF9FB8" w:rsidR="00A26D9B" w:rsidRDefault="00A26D9B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04988CA2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6B57E6E2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2641699C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367D42BD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I.2.2 ZP</w:t>
            </w:r>
          </w:p>
          <w:p w14:paraId="7E7627EB" w14:textId="77777777" w:rsidR="001D5CFF" w:rsidRDefault="001D5CFF" w:rsidP="001D5CF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47C60BA2" w14:textId="2C2CBF03" w:rsidR="00A26D9B" w:rsidRDefault="001D5CFF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ZR</w:t>
            </w:r>
            <w:r w:rsidDel="001D5C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C73310" w14:textId="055E558E" w:rsidR="00A26D9B" w:rsidRDefault="00A26D9B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II.2.3 ZR</w:t>
            </w:r>
          </w:p>
          <w:p w14:paraId="25803CB0" w14:textId="77A2DFC2" w:rsidR="0029199C" w:rsidRPr="00FA6B2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4FBD0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treść wiersza</w:t>
            </w:r>
          </w:p>
          <w:p w14:paraId="2B5D262B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typ liryki</w:t>
            </w:r>
          </w:p>
          <w:p w14:paraId="2F8DFDAA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podmiot liryczny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adresata lirycznego utworu</w:t>
            </w:r>
          </w:p>
          <w:p w14:paraId="75492584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na podstawie utworu, czym powinno charakteryzować się prawdziwe dzieło sztuki</w:t>
            </w:r>
          </w:p>
          <w:p w14:paraId="12313317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wymienia elementy, jakich powinien wystrzegać się poeta modernistyczny</w:t>
            </w:r>
          </w:p>
          <w:p w14:paraId="167A0474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 utworze elementy impresjonistyczne </w:t>
            </w:r>
          </w:p>
          <w:p w14:paraId="0481AFD5" w14:textId="62099B4C" w:rsidR="0029199C" w:rsidRPr="00FA6B2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dokonuje sfunkcjonalizowanej analizy wiersza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333E0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porównuje poznane wcześniej koncepcje sztuki (sformułowane przez </w:t>
            </w:r>
            <w:r w:rsidRPr="005F451B">
              <w:rPr>
                <w:rFonts w:ascii="Times New Roman" w:hAnsi="Times New Roman"/>
                <w:sz w:val="20"/>
                <w:szCs w:val="20"/>
              </w:rPr>
              <w:t>Arystoteles</w:t>
            </w:r>
            <w:r>
              <w:rPr>
                <w:rFonts w:ascii="Times New Roman" w:hAnsi="Times New Roman"/>
                <w:sz w:val="20"/>
                <w:szCs w:val="20"/>
              </w:rPr>
              <w:t>a, Horacego</w:t>
            </w:r>
            <w:r w:rsidRPr="005F451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Jana </w:t>
            </w:r>
            <w:r w:rsidRPr="005F451B">
              <w:rPr>
                <w:rFonts w:ascii="Times New Roman" w:hAnsi="Times New Roman"/>
                <w:sz w:val="20"/>
                <w:szCs w:val="20"/>
              </w:rPr>
              <w:t>Kochanowski</w:t>
            </w:r>
            <w:r>
              <w:rPr>
                <w:rFonts w:ascii="Times New Roman" w:hAnsi="Times New Roman"/>
                <w:sz w:val="20"/>
                <w:szCs w:val="20"/>
              </w:rPr>
              <w:t>ego</w:t>
            </w:r>
            <w:r w:rsidRPr="005F451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Adama </w:t>
            </w:r>
            <w:r w:rsidRPr="005F451B">
              <w:rPr>
                <w:rFonts w:ascii="Times New Roman" w:hAnsi="Times New Roman"/>
                <w:sz w:val="20"/>
                <w:szCs w:val="20"/>
              </w:rPr>
              <w:t>Mickiewicz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a) z koncepcją Paula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Verlaine’a</w:t>
            </w:r>
            <w:proofErr w:type="spellEnd"/>
          </w:p>
          <w:p w14:paraId="732A0CBC" w14:textId="77777777" w:rsidR="0029199C" w:rsidRPr="00FA6B2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muzyczności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poezji</w:t>
            </w:r>
          </w:p>
        </w:tc>
      </w:tr>
      <w:tr w:rsidR="0029199C" w:rsidRPr="00FA6B2C" w14:paraId="0E4D77DC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0A24D" w14:textId="77777777" w:rsidR="0029199C" w:rsidRDefault="0029199C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10. </w:t>
            </w:r>
          </w:p>
          <w:p w14:paraId="105F2038" w14:textId="77777777" w:rsidR="0029199C" w:rsidRPr="005F451B" w:rsidRDefault="0029199C" w:rsidP="002919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Człowiek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i człowieczeństwo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Jądrze ciemności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Josepha Conrada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3B952" w14:textId="77777777" w:rsidR="0029199C" w:rsidRPr="005F451B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47–52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94DE1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kolonizacja</w:t>
            </w:r>
          </w:p>
          <w:p w14:paraId="2DBD6CB8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„misja cywilizacyjna”</w:t>
            </w:r>
          </w:p>
          <w:p w14:paraId="5700A4F9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niewolnictwo</w:t>
            </w:r>
          </w:p>
          <w:p w14:paraId="4EC5C9A6" w14:textId="77777777" w:rsidR="0029199C" w:rsidRPr="00FA6B2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człowieczeństwo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5B7BB" w14:textId="77777777" w:rsidR="0029199C" w:rsidRPr="00FA6B2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62CEA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3025FEC0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3CAADB40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01A9F561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70373685" w14:textId="3E6F19CD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 ZP</w:t>
            </w:r>
          </w:p>
          <w:p w14:paraId="11337392" w14:textId="473D9EEB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BA403D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DE57297" w14:textId="22068839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BA403D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66A00CA" w14:textId="6FA4A6EE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BA403D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BAD41FE" w14:textId="1AA4E975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BA403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0C96360" w14:textId="439CDDAF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BA403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001CFCF" w14:textId="21947FCB" w:rsidR="00BA403D" w:rsidRDefault="00BA403D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18F612E6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ZR</w:t>
            </w:r>
          </w:p>
          <w:p w14:paraId="2F611673" w14:textId="77777777" w:rsidR="0029199C" w:rsidRPr="00FA6B2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6FD5D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treść utworu</w:t>
            </w:r>
          </w:p>
          <w:p w14:paraId="3352AC7B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narratora tekstu</w:t>
            </w:r>
          </w:p>
          <w:p w14:paraId="05AFC068" w14:textId="59C4EFA8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przedstawione w utworze relacje między kolonizatorami a mieszkańcami Afryki</w:t>
            </w:r>
          </w:p>
          <w:p w14:paraId="42750177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sylwetkę Kurtza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omawia jego przemianę</w:t>
            </w:r>
          </w:p>
          <w:p w14:paraId="1DC6081A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podstawie utworu na temat okoliczności,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których dochodzi do głosu ciemna strona natury człowieka</w:t>
            </w:r>
          </w:p>
          <w:p w14:paraId="51318710" w14:textId="732AD43F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analizuje relacje między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Marlowem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 Kurtzem</w:t>
            </w:r>
          </w:p>
          <w:p w14:paraId="741764CC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komentarze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Marlowa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pod adresem Europejczyków</w:t>
            </w:r>
          </w:p>
          <w:p w14:paraId="4082ED35" w14:textId="77777777" w:rsidR="0029199C" w:rsidRPr="00A746DF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przedstawioną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utworze koncepcję ludzkiej natury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2D0E8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• prezentuje zdobyte informacje na temat </w:t>
            </w:r>
            <w:r w:rsidRPr="007D0AA8">
              <w:rPr>
                <w:rFonts w:ascii="Times New Roman" w:hAnsi="Times New Roman"/>
                <w:iCs/>
                <w:sz w:val="20"/>
                <w:szCs w:val="20"/>
              </w:rPr>
              <w:t>Konga Belgijskiego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14:paraId="27A55F80" w14:textId="77777777" w:rsidR="0029199C" w:rsidRPr="000F0C36" w:rsidRDefault="0029199C" w:rsidP="0029199C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podejmuje dyskusję na temat przedstawionej w utworze koncepcji ludzkiej natury</w:t>
            </w:r>
          </w:p>
        </w:tc>
      </w:tr>
      <w:tr w:rsidR="0029199C" w:rsidRPr="00FA6B2C" w14:paraId="68790B66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BFBE7" w14:textId="77777777" w:rsidR="0029199C" w:rsidRDefault="0029199C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11. </w:t>
            </w:r>
          </w:p>
          <w:p w14:paraId="79FBA39B" w14:textId="77777777" w:rsidR="0029199C" w:rsidRPr="0064757B" w:rsidRDefault="0029199C" w:rsidP="002919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stronę ciemności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Jądro ciemności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Josepha Conrada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07794" w14:textId="77777777" w:rsidR="0029199C" w:rsidRPr="0064757B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47–53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855CA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metaforyczna opowieść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o wyprawie</w:t>
            </w:r>
          </w:p>
          <w:p w14:paraId="51BFE4DF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spotkanie z Innym</w:t>
            </w:r>
          </w:p>
          <w:p w14:paraId="49BC2B95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motyw ciemności i światła</w:t>
            </w:r>
          </w:p>
          <w:p w14:paraId="52E0D489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homo viator</w:t>
            </w:r>
          </w:p>
          <w:p w14:paraId="16466AB5" w14:textId="77777777" w:rsidR="0029199C" w:rsidRPr="00774AE0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katabaza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85A8D" w14:textId="77777777" w:rsidR="0029199C" w:rsidRPr="00FA6B2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850C2" w14:textId="77777777" w:rsidR="00BA403D" w:rsidRDefault="00BA403D" w:rsidP="00BA403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106F0AA1" w14:textId="77777777" w:rsidR="00BA403D" w:rsidRDefault="00BA403D" w:rsidP="00BA403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0EF78866" w14:textId="77777777" w:rsidR="00BA403D" w:rsidRDefault="00BA403D" w:rsidP="00BA403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49387697" w14:textId="77777777" w:rsidR="00BA403D" w:rsidRDefault="00BA403D" w:rsidP="00BA403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6F15934D" w14:textId="77777777" w:rsidR="00BA403D" w:rsidRDefault="00BA403D" w:rsidP="00BA403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29C0F320" w14:textId="77777777" w:rsidR="00BA403D" w:rsidRDefault="00BA403D" w:rsidP="00BA403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6A3BD9BB" w14:textId="77777777" w:rsidR="00BA403D" w:rsidRDefault="00BA403D" w:rsidP="00BA403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151CC33D" w14:textId="77777777" w:rsidR="00BA403D" w:rsidRDefault="00BA403D" w:rsidP="00BA403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0B7AA8A5" w14:textId="77777777" w:rsidR="00BA403D" w:rsidRDefault="00BA403D" w:rsidP="00BA403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7BA47F3B" w14:textId="77777777" w:rsidR="00BA403D" w:rsidRDefault="00BA403D" w:rsidP="00BA403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70B1EA99" w14:textId="77777777" w:rsidR="00BA403D" w:rsidRDefault="00BA403D" w:rsidP="00BA403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ZR</w:t>
            </w:r>
          </w:p>
          <w:p w14:paraId="1E3A4BE5" w14:textId="1FAE159F" w:rsidR="00BA403D" w:rsidRDefault="00BA403D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ZR</w:t>
            </w:r>
            <w:r w:rsidDel="00BA403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7B13C6" w14:textId="443F1BE5" w:rsidR="00BA403D" w:rsidRDefault="00BA403D" w:rsidP="00BA403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I.2.3 ZR</w:t>
            </w:r>
          </w:p>
          <w:p w14:paraId="5282BB96" w14:textId="1D28348B" w:rsidR="00BA403D" w:rsidRDefault="00BA403D" w:rsidP="00BA403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IV.3 ZR</w:t>
            </w:r>
          </w:p>
          <w:p w14:paraId="2A746CB9" w14:textId="2797E5AE" w:rsidR="00BA403D" w:rsidRDefault="00BA403D" w:rsidP="00BA403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IV.6 ZR</w:t>
            </w:r>
          </w:p>
          <w:p w14:paraId="095313CA" w14:textId="34241D02" w:rsidR="00BA403D" w:rsidRDefault="00BA403D" w:rsidP="00BA403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IV.8 ZR</w:t>
            </w:r>
          </w:p>
          <w:p w14:paraId="2B2EAC9C" w14:textId="0728FBBE" w:rsidR="0029199C" w:rsidRPr="00FA6B2C" w:rsidRDefault="00BA403D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IV.10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097A4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tytuł tekstu</w:t>
            </w:r>
          </w:p>
          <w:p w14:paraId="03E6468C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wyprawę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Marlowa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>w sensie geograficznym, psychologicznym i moralnym</w:t>
            </w:r>
          </w:p>
          <w:p w14:paraId="342D25C7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przemianę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Marlowa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>w kontekście rozmowy z narzeczoną Kurtza</w:t>
            </w:r>
          </w:p>
          <w:p w14:paraId="430F109E" w14:textId="77777777" w:rsidR="0029199C" w:rsidRPr="009637C2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odnosi motyw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katabazy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treści utworu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D689F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podstawie informacji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z różnych źródeł na temat konsekwencji kolonizacji </w:t>
            </w:r>
          </w:p>
          <w:p w14:paraId="1BA372D5" w14:textId="77777777" w:rsidR="0029199C" w:rsidRPr="00FA6B2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przygotowuje prezentację na temat motywu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katabazy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literaturze i sztukach plastycznych </w:t>
            </w:r>
          </w:p>
        </w:tc>
      </w:tr>
      <w:tr w:rsidR="0029199C" w:rsidRPr="00FA6B2C" w14:paraId="2E937B70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746D6" w14:textId="77777777" w:rsidR="0029199C" w:rsidRDefault="0029199C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 </w:t>
            </w:r>
          </w:p>
          <w:p w14:paraId="4025401B" w14:textId="77777777" w:rsidR="0029199C" w:rsidRPr="00774AE0" w:rsidRDefault="0029199C" w:rsidP="0029199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Jądro ciemności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Josepha Conrada jako utwór modernistyczny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926C5" w14:textId="77777777" w:rsidR="0029199C" w:rsidRPr="00774AE0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47–51, 53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1410A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budowa szkatułkowa</w:t>
            </w:r>
          </w:p>
          <w:p w14:paraId="3558DEA5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opowiadanie psychologiczne</w:t>
            </w:r>
          </w:p>
          <w:p w14:paraId="2D623AC2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symbolika</w:t>
            </w:r>
          </w:p>
          <w:p w14:paraId="2C74DDA6" w14:textId="77777777" w:rsidR="0029199C" w:rsidRPr="00FA6B2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narracja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7F37C" w14:textId="77777777" w:rsidR="0029199C" w:rsidRPr="00FA6B2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4AF25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65EFE2C6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3EDBB8F2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0E52EECA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1E9F6AD1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49AAE662" w14:textId="60F1A9B0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6573C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3C5509CE" w14:textId="3207B6E8" w:rsidR="0029199C" w:rsidRPr="009E4C0B" w:rsidRDefault="006573C2" w:rsidP="0029199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II.2.3</w:t>
            </w:r>
            <w:r w:rsidR="0029199C"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5F343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określa rodzaj narracji </w:t>
            </w:r>
          </w:p>
          <w:p w14:paraId="5332197F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kompozycję utworu </w:t>
            </w:r>
          </w:p>
          <w:p w14:paraId="4408F3E7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funkcję budowy szkatułkowej</w:t>
            </w:r>
          </w:p>
          <w:p w14:paraId="2681CBCC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uzasadnia tezę, że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Jądro ciemności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jest opowiadaniem psychologicznym </w:t>
            </w:r>
          </w:p>
          <w:p w14:paraId="5C7413A5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techniki zastosowane przy stworzeniu opisów natury</w:t>
            </w:r>
          </w:p>
          <w:p w14:paraId="2F2A6F67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symboliczne znaczenie mroku i światła w utworze</w:t>
            </w:r>
          </w:p>
          <w:p w14:paraId="6C22862B" w14:textId="0F1A7E7E" w:rsidR="0029199C" w:rsidRPr="00774AE0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bCs/>
                <w:sz w:val="20"/>
                <w:szCs w:val="20"/>
              </w:rPr>
              <w:t>• wskazuje konteksty historycznoliterackie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ED4B1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• odnosi znaczenie mroku i światła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w utworze do tradycyjnych sposobów ich interpretacji</w:t>
            </w:r>
          </w:p>
          <w:p w14:paraId="038208AD" w14:textId="591C1DD8" w:rsidR="006573C2" w:rsidRPr="006C5096" w:rsidRDefault="006573C2" w:rsidP="0029199C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charakteryzuje styl opowiadania modernistycznego</w:t>
            </w:r>
          </w:p>
        </w:tc>
      </w:tr>
      <w:tr w:rsidR="0029199C" w:rsidRPr="00FA6B2C" w14:paraId="2349D83E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34011" w14:textId="77777777" w:rsidR="0029199C" w:rsidRDefault="0029199C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13. </w:t>
            </w:r>
          </w:p>
          <w:p w14:paraId="10EDB7DA" w14:textId="77777777" w:rsidR="0029199C" w:rsidRPr="001A7354" w:rsidRDefault="0029199C" w:rsidP="0029199C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Konteksty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i nawiązania – Julia Hartwig,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 jądrze ciemności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2DA6D" w14:textId="77777777" w:rsidR="0029199C" w:rsidRPr="0034464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160–161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22BDE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wartości uniwersalne</w:t>
            </w:r>
          </w:p>
          <w:p w14:paraId="590993D3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ludzie skrzywdzeni</w:t>
            </w:r>
          </w:p>
          <w:p w14:paraId="5F78FDFC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ponadczasowa symbolika</w:t>
            </w:r>
          </w:p>
          <w:p w14:paraId="3FB4A1CF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konteksty: historyczny, jednostkowy i uniwersalny</w:t>
            </w:r>
          </w:p>
          <w:p w14:paraId="0FB0664F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dehumanizacja</w:t>
            </w:r>
          </w:p>
          <w:p w14:paraId="7D518B95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istota zła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4DDBF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BC3BA" w14:textId="6D00A052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6573C2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6B07A27" w14:textId="4C1352EA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6573C2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B4B243B" w14:textId="1C60AEDB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6573C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CB99ACA" w14:textId="4420C4DA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6573C2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774096D" w14:textId="382CA900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6573C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99A96D4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6A9922FF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0FE084A1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334CCEDC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7255F6BF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ZR</w:t>
            </w:r>
          </w:p>
          <w:p w14:paraId="0ADA8151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ZR</w:t>
            </w:r>
          </w:p>
          <w:p w14:paraId="66E7EE14" w14:textId="7C0F4301" w:rsidR="006573C2" w:rsidRDefault="006573C2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5564C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treść wiersza</w:t>
            </w:r>
          </w:p>
          <w:p w14:paraId="63EC8410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podmiotu lirycznego i adresata lirycznego utworu</w:t>
            </w:r>
          </w:p>
          <w:p w14:paraId="03934D95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 podstawie wiersza doświadczenia ofiar i ograniczenia, którym one podlegały</w:t>
            </w:r>
          </w:p>
          <w:p w14:paraId="4513F298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charakter wypowiedzi podmiotu lirycznego</w:t>
            </w:r>
          </w:p>
          <w:p w14:paraId="294E842B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odnosi treść wiersza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Jądra ciemności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Josepha Conrada</w:t>
            </w:r>
          </w:p>
          <w:p w14:paraId="4A663DBC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zakończenie utworu</w:t>
            </w:r>
          </w:p>
          <w:p w14:paraId="44311C05" w14:textId="4F5B4517" w:rsidR="0029199C" w:rsidRPr="000C3A65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dokonuje sfunkcjonalizowanej analizy wiersza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CC0B6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wypowiada się na temat istoty zła przedstawionej w wierszu Julii Hartwig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i opowiadaniu Josepha Conrada</w:t>
            </w:r>
          </w:p>
        </w:tc>
      </w:tr>
      <w:tr w:rsidR="0029199C" w:rsidRPr="00FA6B2C" w14:paraId="17F6BC5C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2F978FF" w14:textId="77777777" w:rsidR="0029199C" w:rsidRDefault="0029199C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14. </w:t>
            </w:r>
          </w:p>
          <w:p w14:paraId="17A3AA80" w14:textId="77777777" w:rsidR="0029199C" w:rsidRPr="00A43674" w:rsidRDefault="0029199C" w:rsidP="0029199C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Poszukiwanie leku na ból istnienia w wierszu Kazimierza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Przerwy- Tetmajera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Koniec wieku XIX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CD0BE7F" w14:textId="77777777" w:rsidR="0029199C" w:rsidRPr="00DD1E39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3.1, </w:t>
            </w:r>
            <w:r>
              <w:rPr>
                <w:rFonts w:ascii="Times New Roman" w:hAnsi="Times New Roman"/>
                <w:sz w:val="20"/>
                <w:szCs w:val="20"/>
              </w:rPr>
              <w:t>s. 55–57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F2911B5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dekadentyzm</w:t>
            </w:r>
          </w:p>
          <w:p w14:paraId="15994B76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nihilizm</w:t>
            </w:r>
          </w:p>
          <w:p w14:paraId="34F0A757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portret pokolenia</w:t>
            </w:r>
          </w:p>
          <w:p w14:paraId="0F50744C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wiersz programowy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8A4A39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04E328B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52F5BD0F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3862DBFE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439E6495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2E8582A5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52F1B79A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1E1D699C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I.1.8 ZP</w:t>
            </w:r>
          </w:p>
          <w:p w14:paraId="69695744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0945C47E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548FC1C1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ZP</w:t>
            </w:r>
          </w:p>
          <w:p w14:paraId="2A08FADB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358C730F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6826D592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7FD2229B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ZR</w:t>
            </w:r>
          </w:p>
          <w:p w14:paraId="0126901E" w14:textId="77777777" w:rsidR="006573C2" w:rsidRDefault="0029199C" w:rsidP="006573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ZR</w:t>
            </w:r>
            <w:r w:rsidR="006573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AC0083" w14:textId="5C69A507" w:rsidR="006573C2" w:rsidRDefault="006573C2" w:rsidP="006573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ZR</w:t>
            </w:r>
          </w:p>
          <w:p w14:paraId="5BECD3A2" w14:textId="2CCD74C6" w:rsidR="006573C2" w:rsidRDefault="006573C2" w:rsidP="006573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  <w:p w14:paraId="3B86A00D" w14:textId="77777777" w:rsidR="0029199C" w:rsidRPr="000018F3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6B6E36C" w14:textId="77777777" w:rsidR="0029199C" w:rsidRDefault="0029199C" w:rsidP="002919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treść wiersza</w:t>
            </w:r>
          </w:p>
          <w:p w14:paraId="213F71C4" w14:textId="77777777" w:rsidR="0029199C" w:rsidRDefault="0029199C" w:rsidP="002919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podmiot liryczny i adresata lirycznego utworu</w:t>
            </w:r>
          </w:p>
          <w:p w14:paraId="19FC2347" w14:textId="77777777" w:rsidR="0029199C" w:rsidRDefault="0029199C" w:rsidP="002919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podmiotu lirycznego utworu</w:t>
            </w:r>
          </w:p>
          <w:p w14:paraId="78E221AC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charakteryzuje na podstawie wiersza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światopogląd dekadencki </w:t>
            </w:r>
          </w:p>
          <w:p w14:paraId="1632BD3F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cechy wspólne wiersza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filozofii Arthura 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>Schopenhauera</w:t>
            </w:r>
          </w:p>
          <w:p w14:paraId="3392D3CF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kompozycję wiersza i określa jej funkcję</w:t>
            </w:r>
          </w:p>
          <w:p w14:paraId="22D46F56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środki językowe użyte w utworze i określa ich funkcję</w:t>
            </w:r>
          </w:p>
          <w:p w14:paraId="6FE2A778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przedstawionego w wierszu portretu pokolenia</w:t>
            </w:r>
          </w:p>
          <w:p w14:paraId="4AC0067D" w14:textId="653F93C3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dokonuje sfunkcjonalizowanej analizy wiersza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3C5D7DB" w14:textId="77777777" w:rsidR="0029199C" w:rsidRPr="00DD1E39" w:rsidRDefault="0029199C" w:rsidP="0029199C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porównuje wiersz Kazimierza Przerwy-Tetmajera z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Odą do młodości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Adama Mickiewicza</w:t>
            </w:r>
          </w:p>
        </w:tc>
      </w:tr>
      <w:tr w:rsidR="0029199C" w:rsidRPr="00FA6B2C" w14:paraId="2C5041CE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4DA0E" w14:textId="77777777" w:rsidR="0029199C" w:rsidRDefault="0029199C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15. </w:t>
            </w:r>
          </w:p>
          <w:p w14:paraId="224E339D" w14:textId="77777777" w:rsidR="0029199C" w:rsidRPr="00083596" w:rsidRDefault="0029199C" w:rsidP="0029199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Konteksty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i nawiązania – Wisława Szymborska,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Schyłek wieku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ED07F" w14:textId="77777777" w:rsidR="0029199C" w:rsidRPr="0034464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 w:rsidRPr="00A462A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162–163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7666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zagubienie i kryzys współczesnego człowieka</w:t>
            </w:r>
          </w:p>
          <w:p w14:paraId="0E97EDDE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kondycja ludzkości</w:t>
            </w:r>
          </w:p>
          <w:p w14:paraId="758D03B6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doświadczenia historyczne, społeczne i polityczne</w:t>
            </w:r>
          </w:p>
          <w:p w14:paraId="3DD44172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rola poety</w:t>
            </w:r>
          </w:p>
          <w:p w14:paraId="12DF94A6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ironia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65CCD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C00B5" w14:textId="77777777" w:rsidR="006573C2" w:rsidRDefault="006573C2" w:rsidP="006573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53C41311" w14:textId="77777777" w:rsidR="006573C2" w:rsidRDefault="006573C2" w:rsidP="006573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241C61EC" w14:textId="77777777" w:rsidR="006573C2" w:rsidRDefault="006573C2" w:rsidP="006573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6FE5600A" w14:textId="77777777" w:rsidR="006573C2" w:rsidRDefault="006573C2" w:rsidP="006573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4DA26082" w14:textId="77777777" w:rsidR="006573C2" w:rsidRDefault="006573C2" w:rsidP="006573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695D453F" w14:textId="77777777" w:rsidR="006573C2" w:rsidRDefault="006573C2" w:rsidP="006573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3A3682EA" w14:textId="77777777" w:rsidR="006573C2" w:rsidRDefault="006573C2" w:rsidP="006573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58491C9B" w14:textId="77777777" w:rsidR="006573C2" w:rsidRDefault="006573C2" w:rsidP="006573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07DB38BC" w14:textId="77777777" w:rsidR="006573C2" w:rsidRDefault="006573C2" w:rsidP="006573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001C3049" w14:textId="77777777" w:rsidR="006573C2" w:rsidRDefault="006573C2" w:rsidP="006573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ZR</w:t>
            </w:r>
          </w:p>
          <w:p w14:paraId="54750588" w14:textId="77777777" w:rsidR="006573C2" w:rsidRDefault="006573C2" w:rsidP="006573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ZR</w:t>
            </w:r>
          </w:p>
          <w:p w14:paraId="7514FE3F" w14:textId="5F836651" w:rsidR="0029199C" w:rsidRPr="006A22A2" w:rsidRDefault="006573C2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  <w:r w:rsidDel="006573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AA2DC" w14:textId="77777777" w:rsidR="0029199C" w:rsidRPr="006604AE" w:rsidRDefault="0029199C" w:rsidP="0029199C">
            <w:pPr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omawia treść wiersza</w:t>
            </w:r>
          </w:p>
          <w:p w14:paraId="32F6A205" w14:textId="77777777" w:rsidR="0029199C" w:rsidRPr="006604AE" w:rsidRDefault="0029199C" w:rsidP="0029199C">
            <w:pPr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wypowiada się na temat podmiotu lirycznego utworu</w:t>
            </w:r>
          </w:p>
          <w:p w14:paraId="3AB27A53" w14:textId="77777777" w:rsidR="0029199C" w:rsidRPr="006604AE" w:rsidRDefault="0029199C" w:rsidP="0029199C">
            <w:pPr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wymienia oczekiwania ludzi odnośnie XX wieku</w:t>
            </w:r>
          </w:p>
          <w:p w14:paraId="6C0B9A31" w14:textId="77777777" w:rsidR="0029199C" w:rsidRPr="006604AE" w:rsidRDefault="0029199C" w:rsidP="0029199C">
            <w:pPr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wskazuje środki językowe użyte w wierszu i określa ich funkcję</w:t>
            </w:r>
          </w:p>
          <w:p w14:paraId="1427340D" w14:textId="77777777" w:rsidR="0029199C" w:rsidRPr="006604AE" w:rsidRDefault="0029199C" w:rsidP="0029199C">
            <w:pPr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wypowiada się na temat przedstawionej w wierszu roli artysty</w:t>
            </w:r>
          </w:p>
          <w:p w14:paraId="3F04A014" w14:textId="77777777" w:rsidR="0029199C" w:rsidRPr="006604AE" w:rsidRDefault="0029199C" w:rsidP="0029199C">
            <w:pPr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interpretuje puentę wiersza</w:t>
            </w:r>
          </w:p>
          <w:p w14:paraId="061AAAA5" w14:textId="77777777" w:rsidR="0029199C" w:rsidRPr="006604AE" w:rsidRDefault="0029199C" w:rsidP="0029199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 xml:space="preserve">• porównuje wiersz Wisławy Szymborskiej z utworem Kazimierza Przerwy-Tetmajera </w:t>
            </w:r>
            <w:r w:rsidRPr="006604AE">
              <w:rPr>
                <w:rFonts w:ascii="Times New Roman" w:hAnsi="Times New Roman"/>
                <w:i/>
                <w:sz w:val="20"/>
                <w:szCs w:val="20"/>
              </w:rPr>
              <w:t>Koniec wieku XIX</w:t>
            </w:r>
          </w:p>
          <w:p w14:paraId="2F7DF270" w14:textId="48111D22" w:rsidR="0029199C" w:rsidRPr="006604AE" w:rsidRDefault="0029199C" w:rsidP="0029199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 xml:space="preserve">• dokonuje sfunkcjonalizowanej analizy </w:t>
            </w:r>
            <w:r w:rsidRPr="006604AE">
              <w:rPr>
                <w:rFonts w:ascii="Times New Roman" w:hAnsi="Times New Roman"/>
                <w:sz w:val="20"/>
                <w:szCs w:val="20"/>
              </w:rPr>
              <w:lastRenderedPageBreak/>
              <w:t>wiersza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A7DFE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• podejmuje dyskusję na temat powtarzalności historii w kontekście omawianych utworów</w:t>
            </w:r>
          </w:p>
        </w:tc>
      </w:tr>
      <w:tr w:rsidR="0029199C" w:rsidRPr="00FA6B2C" w14:paraId="72E7CF75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94F15" w14:textId="77777777" w:rsidR="0029199C" w:rsidRDefault="0029199C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16. </w:t>
            </w:r>
          </w:p>
          <w:p w14:paraId="005BAAE8" w14:textId="77777777" w:rsidR="0029199C" w:rsidRPr="009A5E7F" w:rsidRDefault="0029199C" w:rsidP="0029199C">
            <w:pPr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82454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267–271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67E23" w14:textId="77777777" w:rsidR="0029199C" w:rsidRPr="006A22A2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przetwarzanie i porządkowanie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informacji zawartych w tekstach</w:t>
            </w:r>
          </w:p>
          <w:p w14:paraId="6731E1D9" w14:textId="77777777" w:rsidR="0029199C" w:rsidRPr="006A22A2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rozpoznanie główn</w:t>
            </w:r>
            <w:r>
              <w:rPr>
                <w:rFonts w:ascii="Times New Roman" w:hAnsi="Times New Roman"/>
                <w:sz w:val="20"/>
                <w:szCs w:val="20"/>
              </w:rPr>
              <w:t>ych problemów w tekstach</w:t>
            </w:r>
          </w:p>
          <w:p w14:paraId="7FB23990" w14:textId="77777777" w:rsidR="0029199C" w:rsidRPr="006A22A2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formułowanie argumentów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potwierdzających stanowisk</w:t>
            </w:r>
            <w:r>
              <w:rPr>
                <w:rFonts w:ascii="Times New Roman" w:hAnsi="Times New Roman"/>
                <w:sz w:val="20"/>
                <w:szCs w:val="20"/>
              </w:rPr>
              <w:t>a autorów</w:t>
            </w:r>
          </w:p>
          <w:p w14:paraId="7357538D" w14:textId="77777777" w:rsidR="0029199C" w:rsidRPr="006A22A2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prezentowanie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uzasadnianie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własnych sądów</w:t>
            </w:r>
          </w:p>
          <w:p w14:paraId="782D4D5E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polemika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E06CE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81030" w14:textId="77777777" w:rsidR="0029199C" w:rsidRPr="006A22A2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2571C4F3" w14:textId="77777777" w:rsidR="0029199C" w:rsidRPr="006A22A2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I.2.2 ZP</w:t>
            </w:r>
          </w:p>
          <w:p w14:paraId="189D6B02" w14:textId="77777777" w:rsidR="0029199C" w:rsidRPr="006A22A2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III.1.1 ZP</w:t>
            </w:r>
          </w:p>
          <w:p w14:paraId="6A1EDF33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III.2.1 ZP</w:t>
            </w:r>
          </w:p>
          <w:p w14:paraId="3D659F90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III.2.2 ZP</w:t>
            </w:r>
          </w:p>
          <w:p w14:paraId="7EA730B3" w14:textId="77777777" w:rsidR="0029199C" w:rsidRPr="006A22A2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III.2.4 ZP</w:t>
            </w:r>
          </w:p>
          <w:p w14:paraId="6F04379D" w14:textId="77777777" w:rsidR="0029199C" w:rsidRPr="006A22A2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III.2.10 ZP</w:t>
            </w:r>
          </w:p>
          <w:p w14:paraId="3132C839" w14:textId="77777777" w:rsidR="0029199C" w:rsidRPr="00303F7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7F433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przetwarza i porządkuje informacje zawarte w tekstach</w:t>
            </w:r>
          </w:p>
          <w:p w14:paraId="719FF28F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główne problemy w tekstach</w:t>
            </w:r>
          </w:p>
          <w:p w14:paraId="20295455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argumenty potwierdzające stanowiska autorów</w:t>
            </w:r>
          </w:p>
          <w:p w14:paraId="6C95086F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i uzasadniania własne sądy </w:t>
            </w:r>
          </w:p>
          <w:p w14:paraId="2C717613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polemikę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B722C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odnosi tematykę i poetykę utworów XIX-wiecznych do tekstów współczesnych</w:t>
            </w:r>
          </w:p>
        </w:tc>
      </w:tr>
      <w:tr w:rsidR="0029199C" w:rsidRPr="00FA6B2C" w14:paraId="356355C3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6E12C95" w14:textId="77777777" w:rsidR="0029199C" w:rsidRDefault="0029199C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17. </w:t>
            </w:r>
          </w:p>
          <w:p w14:paraId="20824553" w14:textId="27781D3B" w:rsidR="0029199C" w:rsidRDefault="0029199C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Rola artysty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i funkcja sztuki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wierszu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Evviva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l’arte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!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Kazimierza Przerwy-Tetmajera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0AA4124" w14:textId="460636C0" w:rsidR="0029199C" w:rsidRPr="0034464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58–59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76F472D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cyganeria</w:t>
            </w:r>
          </w:p>
          <w:p w14:paraId="030A8AFA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gloryfikacja i sakralizacja sztuki</w:t>
            </w:r>
          </w:p>
          <w:p w14:paraId="46825596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filister</w:t>
            </w:r>
          </w:p>
          <w:p w14:paraId="5E91E090" w14:textId="111A4140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koncepcja artysty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D60D007" w14:textId="3745F1FE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DC026C9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3F9CB4BA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79CE2264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740A3E2D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48003B42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4BEE3701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0CC10E03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65434B1A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61A4FF42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11E16683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ZP</w:t>
            </w:r>
          </w:p>
          <w:p w14:paraId="0F2679C6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521A4DA9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56223717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79A8605E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I.1.1 ZR</w:t>
            </w:r>
          </w:p>
          <w:p w14:paraId="4B85EF62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I.1.3 ZR </w:t>
            </w:r>
          </w:p>
          <w:p w14:paraId="6C3D588B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ZR</w:t>
            </w:r>
          </w:p>
          <w:p w14:paraId="087AB374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  <w:p w14:paraId="67F755F4" w14:textId="517B44B6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195C9C" w14:textId="340D61AA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A28E49E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• omawia treść wiersza</w:t>
            </w:r>
          </w:p>
          <w:p w14:paraId="2DD750C0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wypowiada się na temat podmiotu lirycznego utworu</w:t>
            </w:r>
          </w:p>
          <w:p w14:paraId="384196F0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prezentuje wizerunek młodopolskiego artysty na podstawie wiersza</w:t>
            </w:r>
          </w:p>
          <w:p w14:paraId="47485013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prezentuje na podstawie wiersza system wartości młodopolskiego artysty </w:t>
            </w:r>
          </w:p>
          <w:p w14:paraId="3C34CF68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wskazuje wykorzystane w wierszu toposy i motywy oraz określa ich funkcje</w:t>
            </w:r>
          </w:p>
          <w:p w14:paraId="51058ED7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omawia sposób przedstawienia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filistra</w:t>
            </w:r>
          </w:p>
          <w:p w14:paraId="5D45A193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wypowiada się na temat funkcji kontrastu pomiędzy filistrem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a artystą</w:t>
            </w:r>
          </w:p>
          <w:p w14:paraId="53546B94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interpretuje funkcję tytułu i refrenu </w:t>
            </w:r>
          </w:p>
          <w:p w14:paraId="36028BC3" w14:textId="68AFEB2C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wskazuje środki stylistyczne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w wierszu i określa ich funkcję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AB88F6F" w14:textId="3FDDF218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porównuje koncepcje artysty: młodopolską i romantyczną </w:t>
            </w:r>
          </w:p>
        </w:tc>
      </w:tr>
      <w:tr w:rsidR="0029199C" w:rsidRPr="00FA6B2C" w14:paraId="16D04A35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CCA0FF" w14:textId="77777777" w:rsidR="0029199C" w:rsidRDefault="0029199C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18. </w:t>
            </w:r>
          </w:p>
          <w:p w14:paraId="77494D65" w14:textId="77777777" w:rsidR="0029199C" w:rsidRPr="00726F8E" w:rsidRDefault="0029199C" w:rsidP="0029199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Inspiracja filozofią Arthura </w:t>
            </w:r>
            <w:r w:rsidRPr="007D0AA8">
              <w:rPr>
                <w:rFonts w:ascii="Times New Roman" w:hAnsi="Times New Roman"/>
                <w:bCs/>
                <w:sz w:val="20"/>
                <w:szCs w:val="20"/>
              </w:rPr>
              <w:t>Schopenhauera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Nie wierzę w nic…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Kazimierza Przerwy-Tetmajera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22B1812" w14:textId="77777777" w:rsidR="0029199C" w:rsidRPr="007C1204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60–61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475875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dekadentyzm</w:t>
            </w:r>
          </w:p>
          <w:p w14:paraId="7E196C3F" w14:textId="77777777" w:rsidR="0029199C" w:rsidRPr="007D0AA8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>nirwana</w:t>
            </w:r>
          </w:p>
          <w:p w14:paraId="305AB4BC" w14:textId="77777777" w:rsidR="0029199C" w:rsidRPr="00FA6B2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D0AA8">
              <w:rPr>
                <w:rFonts w:ascii="Times New Roman" w:hAnsi="Times New Roman"/>
                <w:sz w:val="20"/>
                <w:szCs w:val="20"/>
              </w:rPr>
              <w:t>• Arthur Schopenhauer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2D44FEA" w14:textId="77777777" w:rsidR="0029199C" w:rsidRPr="00FA6B2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1190F82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974CE49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011A9B1E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74BD8425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25836CC4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3DF05AD1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48D8E5EF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43F9CBC7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610B75D8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0FB4D688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ZP</w:t>
            </w:r>
          </w:p>
          <w:p w14:paraId="2796EAF0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63BFB042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4BD9C139" w14:textId="55A1139E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1F7A7A61" w14:textId="280BFC30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ZR</w:t>
            </w:r>
          </w:p>
          <w:p w14:paraId="6E3D74A7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I.1.3 ZR </w:t>
            </w:r>
          </w:p>
          <w:p w14:paraId="1FC3AEE3" w14:textId="51DDAC8A" w:rsidR="00FE03FD" w:rsidRDefault="00FE03FD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  <w:p w14:paraId="29582937" w14:textId="77777777" w:rsidR="0029199C" w:rsidRPr="00FA6B2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I.2.6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631FC25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treść wiersza</w:t>
            </w:r>
          </w:p>
          <w:p w14:paraId="36A2F720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podmiotu lirycznego utworu</w:t>
            </w:r>
          </w:p>
          <w:p w14:paraId="24EF5EBE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odnajduje w wierszu elementy filozofii Arthura 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>Schopenhauera</w:t>
            </w:r>
          </w:p>
          <w:p w14:paraId="0E1269E1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 utworze elementy dekadentyzmu </w:t>
            </w:r>
          </w:p>
          <w:p w14:paraId="7374A1D2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utworze środki stylistyczne</w:t>
            </w:r>
          </w:p>
          <w:p w14:paraId="5C70E142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dokonuje sfunkcjonalizowanej analizy środków stylistycznych </w:t>
            </w:r>
          </w:p>
          <w:p w14:paraId="717E976F" w14:textId="77777777" w:rsidR="0029199C" w:rsidRPr="00FA6B2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kompozycję wiersza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848433" w14:textId="77777777" w:rsidR="0029199C" w:rsidRPr="00A43674" w:rsidRDefault="0029199C" w:rsidP="0029199C">
            <w:pPr>
              <w:snapToGrid w:val="0"/>
              <w:ind w:right="41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obraz Paula Gauguina </w:t>
            </w:r>
            <w:r w:rsidRPr="00092228">
              <w:rPr>
                <w:rFonts w:ascii="Times New Roman" w:hAnsi="Times New Roman"/>
                <w:i/>
                <w:iCs/>
                <w:sz w:val="20"/>
                <w:szCs w:val="20"/>
              </w:rPr>
              <w:t>Skąd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092228">
              <w:rPr>
                <w:rFonts w:ascii="Times New Roman" w:hAnsi="Times New Roman"/>
                <w:i/>
                <w:iCs/>
                <w:sz w:val="20"/>
                <w:szCs w:val="20"/>
              </w:rPr>
              <w:t>przyszliśmy? Kim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092228">
              <w:rPr>
                <w:rFonts w:ascii="Times New Roman" w:hAnsi="Times New Roman"/>
                <w:i/>
                <w:iCs/>
                <w:sz w:val="20"/>
                <w:szCs w:val="20"/>
              </w:rPr>
              <w:t>jesteśmy? Dokąd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092228">
              <w:rPr>
                <w:rFonts w:ascii="Times New Roman" w:hAnsi="Times New Roman"/>
                <w:i/>
                <w:iCs/>
                <w:sz w:val="20"/>
                <w:szCs w:val="20"/>
              </w:rPr>
              <w:t>idziemy?</w:t>
            </w:r>
          </w:p>
        </w:tc>
      </w:tr>
      <w:tr w:rsidR="0029199C" w:rsidRPr="00FA6B2C" w14:paraId="126EED8C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FBB9723" w14:textId="77777777" w:rsidR="0029199C" w:rsidRDefault="0029199C" w:rsidP="0029199C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" w:name="_Hlk172619729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19.</w:t>
            </w:r>
          </w:p>
          <w:p w14:paraId="6AA20948" w14:textId="77777777" w:rsidR="0029199C" w:rsidRPr="00726F8E" w:rsidRDefault="0029199C" w:rsidP="0029199C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3674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mpresjonistyczne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obrazowanie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poezji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Melodia mgieł nocnych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Kazimierza Przerwy-Tetmajera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54AFAC0" w14:textId="77777777" w:rsidR="0029199C" w:rsidRPr="003E41F8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 w:rsidRPr="009A1C6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s. 62–63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88291A9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impresjonizm</w:t>
            </w:r>
          </w:p>
          <w:p w14:paraId="141AC82E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symbolizm</w:t>
            </w:r>
          </w:p>
          <w:p w14:paraId="49CEDDE8" w14:textId="1062DF7A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sensualizm</w:t>
            </w:r>
          </w:p>
          <w:p w14:paraId="523280AC" w14:textId="77777777" w:rsidR="00FE03FD" w:rsidRDefault="0029199C" w:rsidP="00FE03F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pejzaż impresjonistyczny</w:t>
            </w:r>
          </w:p>
          <w:p w14:paraId="2C26CF5D" w14:textId="14EF7B02" w:rsidR="00FE03FD" w:rsidRDefault="00FE03FD" w:rsidP="00FE03F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*synestezja</w:t>
            </w:r>
          </w:p>
          <w:p w14:paraId="2023DDC2" w14:textId="26C9B061" w:rsidR="0029199C" w:rsidRPr="00FA6B2C" w:rsidRDefault="00FE03FD" w:rsidP="00FE03F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*synteza sztuk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AFF121A" w14:textId="77777777" w:rsidR="0029199C" w:rsidRPr="00FA6B2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31E121E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33A9A7FF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0E9EA3BB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I.1.3 ZP</w:t>
            </w:r>
          </w:p>
          <w:p w14:paraId="76FBE8FD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39262A9F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083DE138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48F5D173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1970F3C9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1D4512AE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7DEA5A93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ZP</w:t>
            </w:r>
          </w:p>
          <w:p w14:paraId="22A1B08A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2FFE70C8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4F39698B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6892DEDF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ZR</w:t>
            </w:r>
          </w:p>
          <w:p w14:paraId="657D07FF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I.1.3 ZR </w:t>
            </w:r>
          </w:p>
          <w:p w14:paraId="08A8AC90" w14:textId="77777777" w:rsidR="00FE03FD" w:rsidRDefault="00FE03FD" w:rsidP="00FE03F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ZR</w:t>
            </w:r>
          </w:p>
          <w:p w14:paraId="738CFEF6" w14:textId="23C7BCE0" w:rsidR="00FE03FD" w:rsidRDefault="00FE03FD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  <w:p w14:paraId="3D03FA05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ZR</w:t>
            </w:r>
          </w:p>
          <w:p w14:paraId="5C9B5F71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ZR</w:t>
            </w:r>
          </w:p>
          <w:p w14:paraId="4FA952C8" w14:textId="77777777" w:rsidR="0029199C" w:rsidRPr="001941B1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I.2.7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DD9AF9A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treść wiersza</w:t>
            </w:r>
          </w:p>
          <w:p w14:paraId="133284D5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podmiot liryczny utworu</w:t>
            </w:r>
          </w:p>
          <w:p w14:paraId="141EA9B6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określa sytuację liryczną</w:t>
            </w:r>
          </w:p>
          <w:p w14:paraId="776165C8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czasowników użytych w wierszu </w:t>
            </w:r>
          </w:p>
          <w:p w14:paraId="6E8AB279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barw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</w:t>
            </w:r>
          </w:p>
          <w:p w14:paraId="59EDBFDF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zmysły, na które oddziałuje utwór</w:t>
            </w:r>
          </w:p>
          <w:p w14:paraId="10E6A7DB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funkcję rzeczowników nazywających ulotne elementy rzeczywistości</w:t>
            </w:r>
          </w:p>
          <w:p w14:paraId="1ECC6BE7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uzasadnia tezę, że wiersz tworzy pejzaż impresjonistyczny </w:t>
            </w:r>
          </w:p>
          <w:p w14:paraId="62804909" w14:textId="23544D3E" w:rsidR="0029199C" w:rsidRPr="00FA6B2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dokonuje sfunkcjonalizowanej analizy wiersza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57EB890" w14:textId="5EA92FBC" w:rsidR="00FE03FD" w:rsidRDefault="00FE03FD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podaje przykłady synestezji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określa jej funkcję</w:t>
            </w:r>
          </w:p>
          <w:p w14:paraId="6E7ED2EE" w14:textId="5E8A94E3" w:rsidR="0029199C" w:rsidRPr="00FA6B2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uzasadnia tezę, że utwór realizuje młodopolską ideę syntezy sztuk</w:t>
            </w:r>
          </w:p>
        </w:tc>
      </w:tr>
      <w:bookmarkEnd w:id="1"/>
      <w:tr w:rsidR="0029199C" w:rsidRPr="00FA6B2C" w14:paraId="471F45DC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BDBB7" w14:textId="77777777" w:rsidR="0029199C" w:rsidRDefault="0029199C" w:rsidP="0029199C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20. </w:t>
            </w:r>
          </w:p>
          <w:p w14:paraId="2A48DCBD" w14:textId="77777777" w:rsidR="0029199C" w:rsidRPr="00CB2C01" w:rsidRDefault="0029199C" w:rsidP="0029199C">
            <w:pPr>
              <w:snapToGrid w:val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Konteksty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i nawiązania – Andrzej Stasiuk,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Kucając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(fragment)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90FA8" w14:textId="77777777" w:rsidR="0029199C" w:rsidRPr="0034464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 w:rsidRPr="009A1C6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164–165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A876F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doświadczenie chwili</w:t>
            </w:r>
          </w:p>
          <w:p w14:paraId="015A7A48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kontemplacja życia</w:t>
            </w:r>
          </w:p>
          <w:p w14:paraId="0711BE2D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przemijanie</w:t>
            </w:r>
          </w:p>
          <w:p w14:paraId="4EB989A8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impresjonizm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2D80C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716A2" w14:textId="5287A3DB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655DE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C7C0943" w14:textId="38A5EED6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655D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D7C22F5" w14:textId="50C85F42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655DE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E56061D" w14:textId="31FB46D0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A56B4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5358311" w14:textId="0FD85941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A56B4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0F1F8D2" w14:textId="79E4D539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A56B43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DE35B5E" w14:textId="5AD4D7E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56B4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634FF24" w14:textId="326B9DD9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56B4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2015E4E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I.1.1 ZR</w:t>
            </w:r>
          </w:p>
          <w:p w14:paraId="098B7EF3" w14:textId="52F30766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A56B4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1F4FD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treść fragmentu tekstu</w:t>
            </w:r>
          </w:p>
          <w:p w14:paraId="45706E09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analizuje sposób przedstawienia natury w tekście</w:t>
            </w:r>
          </w:p>
          <w:p w14:paraId="053A1B8D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sposób, w jaki narrator mówi o przemijaniu</w:t>
            </w:r>
          </w:p>
          <w:p w14:paraId="213FA041" w14:textId="506FAFB1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relacje między człowiekiem a naturą w tekście</w:t>
            </w:r>
          </w:p>
          <w:p w14:paraId="20F3A1A7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odnajduje elementy obrazowania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impresjonistycznego </w:t>
            </w:r>
          </w:p>
          <w:p w14:paraId="3D8D3472" w14:textId="77777777" w:rsidR="0029199C" w:rsidRPr="00CB2C01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 sposób przedstawienia natury w tekście Andrzeja Stasiuka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w wierszu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Melodia mgieł nocnych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Kazimierza Przerwy-Tetmajera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1DCC4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analizuje sposób przedstawienia przyrody w wybranych tekstach kultury</w:t>
            </w:r>
          </w:p>
        </w:tc>
      </w:tr>
      <w:tr w:rsidR="0029199C" w:rsidRPr="00FA6B2C" w14:paraId="46426AEB" w14:textId="77777777" w:rsidTr="0029199C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479455E" w14:textId="77777777" w:rsidR="0029199C" w:rsidRDefault="0029199C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21. </w:t>
            </w:r>
          </w:p>
          <w:p w14:paraId="7D2CBC80" w14:textId="4B67106C" w:rsidR="0029199C" w:rsidRPr="00726F8E" w:rsidRDefault="0029199C" w:rsidP="0029199C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Lubię, kiedy kobieta…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Kazimierza Przerwy-Tetmajera – młodopolski obraz erotyzmu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84873A9" w14:textId="4BEDE0F1" w:rsidR="0029199C" w:rsidRPr="003E41F8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D0AA8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7D0AA8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0AA8"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>,</w:t>
            </w:r>
            <w:r w:rsidRPr="007D0AA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>s. 64–66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FDB51FE" w14:textId="77777777" w:rsidR="0029199C" w:rsidRPr="007D0AA8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D0AA8">
              <w:rPr>
                <w:rFonts w:ascii="Times New Roman" w:hAnsi="Times New Roman"/>
                <w:sz w:val="20"/>
                <w:szCs w:val="20"/>
              </w:rPr>
              <w:t>• erotyka</w:t>
            </w:r>
          </w:p>
          <w:p w14:paraId="1BE57250" w14:textId="77777777" w:rsidR="0029199C" w:rsidRPr="007D0AA8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D0AA8">
              <w:rPr>
                <w:rFonts w:ascii="Times New Roman" w:hAnsi="Times New Roman"/>
                <w:sz w:val="20"/>
                <w:szCs w:val="20"/>
              </w:rPr>
              <w:t>• tabu</w:t>
            </w:r>
          </w:p>
          <w:p w14:paraId="4C5F3669" w14:textId="77777777" w:rsidR="0029199C" w:rsidRPr="007D0AA8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D0AA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 w:rsidRPr="007D0AA8">
              <w:rPr>
                <w:rFonts w:ascii="Times New Roman" w:hAnsi="Times New Roman"/>
                <w:i/>
                <w:sz w:val="20"/>
                <w:szCs w:val="20"/>
              </w:rPr>
              <w:t>femme</w:t>
            </w:r>
            <w:proofErr w:type="spellEnd"/>
            <w:r w:rsidRPr="007D0AA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D0AA8">
              <w:rPr>
                <w:rFonts w:ascii="Times New Roman" w:hAnsi="Times New Roman"/>
                <w:i/>
                <w:sz w:val="20"/>
                <w:szCs w:val="20"/>
              </w:rPr>
              <w:t>fatale</w:t>
            </w:r>
            <w:proofErr w:type="spellEnd"/>
          </w:p>
          <w:p w14:paraId="7BB741B1" w14:textId="77777777" w:rsidR="0029199C" w:rsidRPr="007D0AA8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D0AA8">
              <w:rPr>
                <w:rFonts w:ascii="Times New Roman" w:hAnsi="Times New Roman"/>
                <w:sz w:val="20"/>
                <w:szCs w:val="20"/>
              </w:rPr>
              <w:t>• erotyk</w:t>
            </w:r>
          </w:p>
          <w:p w14:paraId="54E4F836" w14:textId="4060248D" w:rsidR="0029199C" w:rsidRPr="00FA6B2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D0AA8">
              <w:rPr>
                <w:rFonts w:ascii="Times New Roman" w:hAnsi="Times New Roman"/>
                <w:sz w:val="20"/>
                <w:szCs w:val="20"/>
              </w:rPr>
              <w:t>• hedonizm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F130B8D" w14:textId="43671BCD" w:rsidR="0029199C" w:rsidRPr="00FA6B2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E42236F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4A566524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6F72FC0E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293C8718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12176DAD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27D7440A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085A0456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0064FC69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3D33FF38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0ED2CE3B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ZP</w:t>
            </w:r>
          </w:p>
          <w:p w14:paraId="483E68DA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1D494E9C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24BF5DA5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ZR</w:t>
            </w:r>
          </w:p>
          <w:p w14:paraId="5C785908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I.1.3 ZR </w:t>
            </w:r>
          </w:p>
          <w:p w14:paraId="3338CEDF" w14:textId="10E3A8D8" w:rsidR="0029199C" w:rsidRPr="001941B1" w:rsidRDefault="00A56B43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57036B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treść wiersza</w:t>
            </w:r>
          </w:p>
          <w:p w14:paraId="772B1F52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podmiotu lirycznego utworu</w:t>
            </w:r>
          </w:p>
          <w:p w14:paraId="4C5D8BF1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przedstawia sytuację liryczną</w:t>
            </w:r>
          </w:p>
          <w:p w14:paraId="3BCE7FD5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przedstawienia kobiety w utworze</w:t>
            </w:r>
          </w:p>
          <w:p w14:paraId="7C0ADBB4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obraz Władysława Podkowińskiego </w:t>
            </w:r>
            <w:r w:rsidRPr="00AF0690">
              <w:rPr>
                <w:rFonts w:ascii="Times New Roman" w:hAnsi="Times New Roman"/>
                <w:i/>
                <w:sz w:val="20"/>
                <w:szCs w:val="20"/>
              </w:rPr>
              <w:t>Szał uniesień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w kontekście wiersza</w:t>
            </w:r>
          </w:p>
          <w:p w14:paraId="2B138358" w14:textId="479B739D" w:rsidR="0029199C" w:rsidRPr="00FA6B2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dokonuje sfunkcjonalizowanej analizy wiersza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6A29532" w14:textId="31AF252E" w:rsidR="0029199C" w:rsidRPr="00FA6B2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 sposób ukazania kobiet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 Kazimierza Przerwy-Tetmajera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w wybranym utworze barokowym należącym do nurtu dworskiego</w:t>
            </w:r>
          </w:p>
        </w:tc>
      </w:tr>
      <w:tr w:rsidR="0029199C" w:rsidRPr="00FA6B2C" w14:paraId="62456F73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04AE2" w14:textId="77777777" w:rsidR="0029199C" w:rsidRDefault="0029199C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22. </w:t>
            </w:r>
          </w:p>
          <w:p w14:paraId="60A59F43" w14:textId="77777777" w:rsidR="0029199C" w:rsidRPr="00BA70C5" w:rsidRDefault="0029199C" w:rsidP="0029199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Konteksty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i nawiązania – Anna Świrszczyńska, </w:t>
            </w:r>
            <w:r w:rsidRPr="00BA70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Kochanków dzieli </w:t>
            </w:r>
            <w:r w:rsidRPr="00BA70C5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miłość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BB20B" w14:textId="77777777" w:rsidR="0029199C" w:rsidRPr="00BA70C5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 w:rsidRPr="009A1C6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166–167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A2EA2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subiektywizm przeżycia miłosnego</w:t>
            </w:r>
          </w:p>
          <w:p w14:paraId="6FEBC022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erotyczny aspekt miłości</w:t>
            </w:r>
          </w:p>
          <w:p w14:paraId="4236DCE6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cielesność z perspektywy kobiecej</w:t>
            </w:r>
          </w:p>
          <w:p w14:paraId="4DC549D5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tabu obyczajowe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E47E6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07028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0C8BA320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63FDA803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15236D6F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0B29F5D9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63C933FC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38DC468E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I.1.8 ZP</w:t>
            </w:r>
          </w:p>
          <w:p w14:paraId="758B80A9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03D3D3C0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706F2611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ZP</w:t>
            </w:r>
          </w:p>
          <w:p w14:paraId="731458A7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6E99EFE2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22949CA0" w14:textId="77777777" w:rsidR="00A56B43" w:rsidRDefault="00A56B43" w:rsidP="00A56B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ZR</w:t>
            </w:r>
          </w:p>
          <w:p w14:paraId="00903245" w14:textId="4D13374F" w:rsidR="0029199C" w:rsidRDefault="00A56B43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  <w:r w:rsidDel="00A56B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51F90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treść wiersza</w:t>
            </w:r>
          </w:p>
          <w:p w14:paraId="0EF8AE62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podmiotu lirycznego utworu</w:t>
            </w:r>
          </w:p>
          <w:p w14:paraId="7546A716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adresata lirycznego utworu i określa relację pomiędzy podmiotem lirycznym a adresatem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lirycznym</w:t>
            </w:r>
          </w:p>
          <w:p w14:paraId="3284EDC1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paradoks w tytule wiersza</w:t>
            </w:r>
          </w:p>
          <w:p w14:paraId="30A1DB35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pierwsze zdanie wiersza</w:t>
            </w:r>
          </w:p>
          <w:p w14:paraId="4C634EC7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roli cielesności w wierszu</w:t>
            </w:r>
          </w:p>
          <w:p w14:paraId="18D20FEC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środki językowe użyte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 i określa ich funkcję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98C3A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porównuje różne sposoby ukazywania miłości w wybranych tekstach kultury</w:t>
            </w:r>
          </w:p>
        </w:tc>
      </w:tr>
      <w:tr w:rsidR="0029199C" w:rsidRPr="00FA6B2C" w14:paraId="2D9B0CCA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7B93" w14:textId="77777777" w:rsidR="0029199C" w:rsidRDefault="0029199C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B7E865A" w14:textId="77777777" w:rsidR="0029199C" w:rsidRPr="004A7D3E" w:rsidRDefault="0029199C" w:rsidP="0029199C">
            <w:pPr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4FD45" w14:textId="77777777" w:rsidR="0029199C" w:rsidRPr="004C6F81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 w:rsidRPr="009A1C6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247–248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4F9FC" w14:textId="77777777" w:rsidR="0029199C" w:rsidRPr="00877007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interpretacja</w:t>
            </w:r>
          </w:p>
          <w:p w14:paraId="2817220C" w14:textId="77777777" w:rsidR="0029199C" w:rsidRPr="00877007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analiza</w:t>
            </w:r>
          </w:p>
          <w:p w14:paraId="1A81F69C" w14:textId="77777777" w:rsidR="0029199C" w:rsidRPr="006E1E04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6E1E04">
              <w:rPr>
                <w:rFonts w:ascii="Times New Roman" w:hAnsi="Times New Roman"/>
                <w:sz w:val="20"/>
                <w:szCs w:val="20"/>
              </w:rPr>
              <w:t>funkcja tytułu</w:t>
            </w:r>
          </w:p>
          <w:p w14:paraId="06DE86C2" w14:textId="77777777" w:rsidR="0029199C" w:rsidRPr="00877007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E1E04">
              <w:rPr>
                <w:rFonts w:ascii="Times New Roman" w:hAnsi="Times New Roman"/>
                <w:sz w:val="20"/>
                <w:szCs w:val="20"/>
              </w:rPr>
              <w:t>• formułowanie głównego problemu</w:t>
            </w:r>
          </w:p>
          <w:p w14:paraId="21E469EA" w14:textId="77777777" w:rsidR="0029199C" w:rsidRPr="00877007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słowa kluczowe</w:t>
            </w:r>
          </w:p>
          <w:p w14:paraId="52BFFAA4" w14:textId="77777777" w:rsidR="0029199C" w:rsidRPr="007D0AA8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 xml:space="preserve">• rodzaj i gatunek literacki 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29FF4E1B" w14:textId="77777777" w:rsidR="0029199C" w:rsidRPr="00C5563E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D0AA8">
              <w:rPr>
                <w:rFonts w:ascii="Times New Roman" w:hAnsi="Times New Roman"/>
                <w:sz w:val="20"/>
                <w:szCs w:val="20"/>
              </w:rPr>
              <w:t>• sytuacja komunikacyjna: podmiot liryczny</w:t>
            </w:r>
          </w:p>
          <w:p w14:paraId="42642432" w14:textId="77777777" w:rsidR="0029199C" w:rsidRPr="00877007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5563E">
              <w:rPr>
                <w:rFonts w:ascii="Times New Roman" w:hAnsi="Times New Roman"/>
                <w:sz w:val="20"/>
                <w:szCs w:val="20"/>
              </w:rPr>
              <w:t>• sytuacja liryczna</w:t>
            </w:r>
          </w:p>
          <w:p w14:paraId="16CD6975" w14:textId="77777777" w:rsidR="0029199C" w:rsidRPr="00877007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kreacje bohaterów</w:t>
            </w:r>
          </w:p>
          <w:p w14:paraId="6153786E" w14:textId="77777777" w:rsidR="0029199C" w:rsidRPr="00877007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sposób kreowania świata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przedstawionego</w:t>
            </w:r>
          </w:p>
          <w:p w14:paraId="5A400660" w14:textId="77777777" w:rsidR="0029199C" w:rsidRPr="00877007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cechy języka i styl tekstu</w:t>
            </w:r>
          </w:p>
          <w:p w14:paraId="654178B9" w14:textId="77777777" w:rsidR="0029199C" w:rsidRPr="00877007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alegorie i symbole</w:t>
            </w:r>
          </w:p>
          <w:p w14:paraId="1BC147F9" w14:textId="77777777" w:rsidR="0029199C" w:rsidRPr="00877007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nawiązania kulturowe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877007">
              <w:rPr>
                <w:rFonts w:ascii="Times New Roman" w:hAnsi="Times New Roman"/>
                <w:sz w:val="20"/>
                <w:szCs w:val="20"/>
              </w:rPr>
              <w:t>i literackie</w:t>
            </w:r>
          </w:p>
          <w:p w14:paraId="60F2CB1C" w14:textId="77777777" w:rsidR="0029199C" w:rsidRPr="00877007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lastRenderedPageBreak/>
              <w:t>• związki ze światopoglądem epoki</w:t>
            </w:r>
          </w:p>
          <w:p w14:paraId="5D66DF17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wartości uniwersalne</w:t>
            </w:r>
          </w:p>
          <w:p w14:paraId="4E89611A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konteksty interpretacyjne: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literacki, historyczny,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biograficzny, historycznoliteracki,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kulturowy, religijny, filozoficzny,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egzystencjalny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F03EE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68100" w14:textId="77777777" w:rsidR="0029199C" w:rsidRPr="009719AB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572FB809" w14:textId="77777777" w:rsidR="0029199C" w:rsidRPr="009719AB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5CB425B5" w14:textId="77777777" w:rsidR="0029199C" w:rsidRPr="009719AB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061774F0" w14:textId="77777777" w:rsidR="0029199C" w:rsidRPr="009719AB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4CEDC90B" w14:textId="77777777" w:rsidR="0029199C" w:rsidRPr="009719AB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59468B21" w14:textId="77777777" w:rsidR="0029199C" w:rsidRPr="009719AB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02544C8E" w14:textId="77777777" w:rsidR="0029199C" w:rsidRPr="009719AB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770995B6" w14:textId="77777777" w:rsidR="0029199C" w:rsidRPr="009719AB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45C154D1" w14:textId="77777777" w:rsidR="0029199C" w:rsidRPr="009719AB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I.1.11 ZP</w:t>
            </w:r>
          </w:p>
          <w:p w14:paraId="24DF9D7C" w14:textId="77777777" w:rsidR="0029199C" w:rsidRPr="009719AB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31A9636F" w14:textId="77777777" w:rsidR="0029199C" w:rsidRPr="009719AB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4A585471" w14:textId="77777777" w:rsidR="0029199C" w:rsidRPr="009719AB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39AC58F4" w14:textId="77777777" w:rsidR="0029199C" w:rsidRPr="009719AB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35874CB3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22964353" w14:textId="77777777" w:rsidR="0029199C" w:rsidRPr="009719AB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I.1.3 ZR</w:t>
            </w:r>
          </w:p>
          <w:p w14:paraId="79A187E3" w14:textId="77777777" w:rsidR="0029199C" w:rsidRPr="009719AB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I.1.13 ZR</w:t>
            </w:r>
          </w:p>
          <w:p w14:paraId="44E70D45" w14:textId="77777777" w:rsidR="0029199C" w:rsidRPr="009719AB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I.2.3 ZR</w:t>
            </w:r>
          </w:p>
          <w:p w14:paraId="6EF4E901" w14:textId="77777777" w:rsidR="0029199C" w:rsidRPr="006A22A2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BBC81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odczytuje wskazówki dotyczące interpretacji tekstu</w:t>
            </w:r>
          </w:p>
          <w:p w14:paraId="259B857E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0F0C36">
              <w:rPr>
                <w:rFonts w:ascii="Times New Roman" w:hAnsi="Times New Roman"/>
                <w:sz w:val="20"/>
                <w:szCs w:val="20"/>
              </w:rPr>
              <w:t>• interpretuje tekst według podanych wskazówek</w:t>
            </w:r>
          </w:p>
          <w:p w14:paraId="5A5D0A70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czym są konteksty: literacki, historyczny, biograficzny, historycznoliteracki, kulturowy, religijny, filozoficzny, egzystencjalny</w:t>
            </w:r>
          </w:p>
          <w:p w14:paraId="4FD3A16D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rolę kontekstów w odczytaniu sensu utworu</w:t>
            </w:r>
          </w:p>
          <w:p w14:paraId="3E665875" w14:textId="3049BDE1" w:rsidR="0029199C" w:rsidRPr="0034464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omawia funkcję środków językowych w tekście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C5E50" w14:textId="77777777" w:rsidR="0029199C" w:rsidRPr="0034464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interpretuje tekst</w:t>
            </w:r>
          </w:p>
        </w:tc>
      </w:tr>
      <w:tr w:rsidR="0029199C" w:rsidRPr="00FA6B2C" w14:paraId="68D48694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C65EDC6" w14:textId="75735AB8" w:rsidR="0029199C" w:rsidRDefault="00F95684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 w:rsidR="0029199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D5FB83E" w14:textId="77777777" w:rsidR="0029199C" w:rsidRPr="00726F8E" w:rsidRDefault="0029199C" w:rsidP="0029199C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17AF2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r w:rsidRPr="00E174A5">
              <w:rPr>
                <w:rFonts w:ascii="Times New Roman" w:hAnsi="Times New Roman"/>
                <w:bCs/>
                <w:sz w:val="20"/>
                <w:szCs w:val="20"/>
              </w:rPr>
              <w:t>ietzscheanizm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wierszu Leopolda Staffa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Kowal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C2C1144" w14:textId="77777777" w:rsidR="0029199C" w:rsidRPr="00FA6B2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 w:rsidRPr="009A1C67">
              <w:rPr>
                <w:rFonts w:ascii="Times New Roman" w:hAnsi="Times New Roman"/>
                <w:sz w:val="20"/>
                <w:szCs w:val="20"/>
              </w:rPr>
              <w:t>, s. 89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9A1C67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19F495F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nietzscheanizm</w:t>
            </w:r>
          </w:p>
          <w:p w14:paraId="06CEC278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kult mocy</w:t>
            </w:r>
          </w:p>
          <w:p w14:paraId="450719EF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symbol</w:t>
            </w:r>
          </w:p>
          <w:p w14:paraId="3C7AC356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metonimia</w:t>
            </w:r>
          </w:p>
          <w:p w14:paraId="4CA48818" w14:textId="77777777" w:rsidR="0029199C" w:rsidRPr="00FA6B2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sonet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F05CFFE" w14:textId="77777777" w:rsidR="0029199C" w:rsidRPr="00FA6B2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D0923DA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62B16791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4ADF0BCD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69D4A76A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1E277596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6AD6BA6E" w14:textId="1BBB29AD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763A9295" w14:textId="2CE4F667" w:rsidR="00A56B43" w:rsidRDefault="00A56B43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4ABAFDFA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02AE4EF1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74173556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1B94747E" w14:textId="48920189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15CD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945C5C4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74C0A852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73CC2BB6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ZR</w:t>
            </w:r>
          </w:p>
          <w:p w14:paraId="7AB5CA91" w14:textId="77777777" w:rsidR="0029199C" w:rsidRPr="00FA6B2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B291AC8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treść wiersza</w:t>
            </w:r>
          </w:p>
          <w:p w14:paraId="62F5391B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podmiot liryczny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adresata lirycznego utworu</w:t>
            </w:r>
          </w:p>
          <w:p w14:paraId="749CA177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sytuację liryczną</w:t>
            </w:r>
          </w:p>
          <w:p w14:paraId="37EB3835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kompozycję wiersza</w:t>
            </w:r>
          </w:p>
          <w:p w14:paraId="55D82B56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funkcję czasowników użytych w wierszu</w:t>
            </w:r>
          </w:p>
          <w:p w14:paraId="6103532A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znaczenie symboli</w:t>
            </w:r>
          </w:p>
          <w:p w14:paraId="579A52B0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 wierszu elementy filozofii Friedricha Nietzschego </w:t>
            </w:r>
          </w:p>
          <w:p w14:paraId="5663215F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zakończenie wiersza</w:t>
            </w:r>
          </w:p>
          <w:p w14:paraId="11A43C3B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odnosi definicję sonetu do kompozycji wiersza</w:t>
            </w:r>
          </w:p>
          <w:p w14:paraId="340427E2" w14:textId="3B1B5FD6" w:rsidR="0029199C" w:rsidRPr="00250A47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dokonuje sfunkcjonalizowanej analizy wiersza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E7AD1EF" w14:textId="77777777" w:rsidR="0029199C" w:rsidRPr="00250A47" w:rsidRDefault="0029199C" w:rsidP="0029199C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omawia funkcję metonimii użytej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br/>
              <w:t>w wierszu</w:t>
            </w:r>
          </w:p>
        </w:tc>
      </w:tr>
      <w:tr w:rsidR="0029199C" w:rsidRPr="00FA6B2C" w14:paraId="19B7DB47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C3BC3EB" w14:textId="42F9A033" w:rsidR="0029199C" w:rsidRDefault="00F95684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172619889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  <w:r w:rsidR="002919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BD7D447" w14:textId="77777777" w:rsidR="0029199C" w:rsidRPr="00726F8E" w:rsidRDefault="0029199C" w:rsidP="0029199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Budowanie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nastroju w poezji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Deszcz jesienny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Leopolda Staffa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1F793B2" w14:textId="77777777" w:rsidR="0029199C" w:rsidRPr="003811A0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 w:rsidRPr="009A1C6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s. 92–94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1E9B65C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nastrój dekadencki</w:t>
            </w:r>
          </w:p>
          <w:p w14:paraId="4E059EB9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psychizacja krajobrazu</w:t>
            </w:r>
          </w:p>
          <w:p w14:paraId="48A6EBA2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poetyka impresjonistyczna</w:t>
            </w:r>
          </w:p>
          <w:p w14:paraId="46AA8A2E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symbolizm</w:t>
            </w:r>
          </w:p>
          <w:p w14:paraId="3A89648A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muzyczność</w:t>
            </w:r>
          </w:p>
          <w:p w14:paraId="43CE2219" w14:textId="77777777" w:rsidR="00215CDC" w:rsidRDefault="0029199C" w:rsidP="00215C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sylabotonizm</w:t>
            </w:r>
          </w:p>
          <w:p w14:paraId="5D43A081" w14:textId="54F940B3" w:rsidR="00215CDC" w:rsidRDefault="00215CDC" w:rsidP="00215C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*synestezja</w:t>
            </w:r>
          </w:p>
          <w:p w14:paraId="43E2DE72" w14:textId="77777777" w:rsidR="0029199C" w:rsidRPr="00FA6B2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17C8CDC" w14:textId="77777777" w:rsidR="0029199C" w:rsidRPr="00FA6B2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D9FB4EA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62EC32D2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1A669CE0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I.1.3 ZP</w:t>
            </w:r>
          </w:p>
          <w:p w14:paraId="6D9CF724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39C22201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679F5900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672650A1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43F02574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6ED99B5E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2D2A6940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5F67F4B9" w14:textId="797D1D11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32243ACB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32F05291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489C4FD4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ZR</w:t>
            </w:r>
          </w:p>
          <w:p w14:paraId="2AE8223B" w14:textId="1C3BB3A3" w:rsidR="0029199C" w:rsidRDefault="00215CD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ZR</w:t>
            </w:r>
            <w:r w:rsidRPr="006604AE" w:rsidDel="00215C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199C" w:rsidRPr="006604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8639C3" w14:textId="7486E289" w:rsidR="00215CDC" w:rsidRPr="006604AE" w:rsidRDefault="00215CD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I.2.3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762BC5E" w14:textId="77777777" w:rsidR="0029199C" w:rsidRPr="006604AE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lastRenderedPageBreak/>
              <w:t>• omawia treść wiersza</w:t>
            </w:r>
          </w:p>
          <w:p w14:paraId="11E1236A" w14:textId="77777777" w:rsidR="0029199C" w:rsidRPr="006604AE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omawia kompozycję wiersza</w:t>
            </w:r>
          </w:p>
          <w:p w14:paraId="05185501" w14:textId="77777777" w:rsidR="0029199C" w:rsidRPr="006604AE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lastRenderedPageBreak/>
              <w:t>• określa sytuację liryczną</w:t>
            </w:r>
          </w:p>
          <w:p w14:paraId="1181C362" w14:textId="77777777" w:rsidR="0029199C" w:rsidRPr="006604AE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wskazuje środki stylistyczne</w:t>
            </w:r>
            <w:r w:rsidRPr="006604AE">
              <w:rPr>
                <w:rFonts w:ascii="Times New Roman" w:hAnsi="Times New Roman"/>
                <w:sz w:val="20"/>
                <w:szCs w:val="20"/>
              </w:rPr>
              <w:br/>
              <w:t>i określa ich funkcję</w:t>
            </w:r>
          </w:p>
          <w:p w14:paraId="3A314D09" w14:textId="77777777" w:rsidR="0029199C" w:rsidRPr="006604AE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omawia sposób tworzenia nastroju w wierszu</w:t>
            </w:r>
          </w:p>
          <w:p w14:paraId="10652239" w14:textId="77777777" w:rsidR="0029199C" w:rsidRPr="006604AE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wskazuje środki stylistyczne wpływające na muzyczność wiersza</w:t>
            </w:r>
          </w:p>
          <w:p w14:paraId="12DE90EB" w14:textId="77777777" w:rsidR="0029199C" w:rsidRPr="006604AE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wskazuje powiązania pomiędzy treścią a formą wiersza</w:t>
            </w:r>
          </w:p>
          <w:p w14:paraId="7F6A414A" w14:textId="77777777" w:rsidR="0029199C" w:rsidRPr="006604AE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charakteryzuje pejzaż wewnętrzny bohatera utworu</w:t>
            </w:r>
          </w:p>
          <w:p w14:paraId="68C9A7E2" w14:textId="77777777" w:rsidR="0029199C" w:rsidRPr="006604AE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 xml:space="preserve">• wskazuje w wierszu elementy obrazowania impresjonistycznego </w:t>
            </w:r>
          </w:p>
          <w:p w14:paraId="2F2AEB04" w14:textId="6C8186FD" w:rsidR="0029199C" w:rsidRPr="006604AE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dokonuje sfunkcjonalizowanej analizy wiersza</w:t>
            </w:r>
          </w:p>
          <w:p w14:paraId="2A579D62" w14:textId="77777777" w:rsidR="0029199C" w:rsidRPr="006604AE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026FB5B" w14:textId="77777777" w:rsidR="00215CDC" w:rsidRDefault="0029199C" w:rsidP="00215CDC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• wypowiada się na temat przyczyn popularności </w:t>
            </w:r>
            <w:r w:rsidRPr="008F4ED6">
              <w:rPr>
                <w:rFonts w:ascii="Times New Roman" w:hAnsi="Times New Roman"/>
                <w:iCs/>
                <w:sz w:val="20"/>
                <w:szCs w:val="20"/>
              </w:rPr>
              <w:t>motywu szatana w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sztuce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młodopolskiej</w:t>
            </w:r>
          </w:p>
          <w:p w14:paraId="7E3D88D9" w14:textId="10E3C0BE" w:rsidR="00215CDC" w:rsidRPr="00140532" w:rsidRDefault="00215CDC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*analizuje przykłady synestezji w wierszu</w:t>
            </w:r>
          </w:p>
        </w:tc>
      </w:tr>
      <w:tr w:rsidR="0029199C" w:rsidRPr="00FA6B2C" w14:paraId="7AF35337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D6402BE" w14:textId="39674510" w:rsidR="0029199C" w:rsidRDefault="00F95684" w:rsidP="002919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26</w:t>
            </w:r>
            <w:r w:rsidR="0029199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0CA0598" w14:textId="77777777" w:rsidR="0029199C" w:rsidRPr="00726F8E" w:rsidRDefault="0029199C" w:rsidP="0029199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Humanistyczna afirmacja życia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Przedśpiewie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Leopolda Staffa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1457881" w14:textId="77777777" w:rsidR="0029199C" w:rsidRPr="0077495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 w:rsidRPr="009A1C6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95–96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12CB001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humanizm</w:t>
            </w:r>
          </w:p>
          <w:p w14:paraId="2A68C040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klasycyzm</w:t>
            </w:r>
          </w:p>
          <w:p w14:paraId="0FA41F56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postawa apollińska</w:t>
            </w:r>
          </w:p>
          <w:p w14:paraId="2652DB2E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afirmacja życia</w:t>
            </w:r>
          </w:p>
          <w:p w14:paraId="53AF46FE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filozofia stoicka</w:t>
            </w:r>
          </w:p>
          <w:p w14:paraId="06436737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chrześcijaństwo</w:t>
            </w:r>
          </w:p>
          <w:p w14:paraId="62DB582F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franciszkanizm</w:t>
            </w:r>
            <w:proofErr w:type="spellEnd"/>
          </w:p>
          <w:p w14:paraId="13D2ED8D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liryka bezpośrednia</w:t>
            </w:r>
          </w:p>
          <w:p w14:paraId="1DEFF1F9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oksymoron</w:t>
            </w:r>
          </w:p>
          <w:p w14:paraId="19229655" w14:textId="77777777" w:rsidR="0029199C" w:rsidRDefault="0029199C" w:rsidP="002919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estetyzm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EEDE92F" w14:textId="77777777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448E932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C270E8A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716582D8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5E5999F1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2E73ADF6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26E57010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4B08EA68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30157465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421F0DA6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3C5B73AB" w14:textId="156F3974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66FBCDD6" w14:textId="56936C44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I.1.11 ZR</w:t>
            </w:r>
          </w:p>
          <w:p w14:paraId="1B714336" w14:textId="08040A53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632C2B28" w14:textId="22D4DFEC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308094BE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4FD7167D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09868E9B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ZR</w:t>
            </w:r>
          </w:p>
          <w:p w14:paraId="73743732" w14:textId="1BF1198B" w:rsidR="00215CDC" w:rsidRDefault="00215CD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ZR</w:t>
            </w:r>
            <w:r w:rsidDel="00215C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D63786" w14:textId="1A89764D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I.2.3 ZR</w:t>
            </w:r>
          </w:p>
          <w:p w14:paraId="268C3394" w14:textId="09B23A32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I.2.6 ZR</w:t>
            </w:r>
          </w:p>
          <w:p w14:paraId="3122E537" w14:textId="0ED9C029" w:rsidR="0029199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11157D" w14:textId="7BA10B62" w:rsidR="0029199C" w:rsidRPr="00303F7C" w:rsidRDefault="0029199C" w:rsidP="0029199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C724229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treść wiersza</w:t>
            </w:r>
          </w:p>
          <w:p w14:paraId="2661125C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sytuację liryczną</w:t>
            </w:r>
          </w:p>
          <w:p w14:paraId="750A29BD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podmiotu lirycznego utworu</w:t>
            </w:r>
          </w:p>
          <w:p w14:paraId="21F01B18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motywy i symbole wskazujące na postawę podmiotu lirycznego </w:t>
            </w:r>
          </w:p>
          <w:p w14:paraId="134C1CB2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środki artystyczne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określa ich funkcję</w:t>
            </w:r>
          </w:p>
          <w:p w14:paraId="69F59C3F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odnajduje w wierszu elementy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humanizmu, stoicyzmu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franciszkanizmu </w:t>
            </w:r>
          </w:p>
          <w:p w14:paraId="0E7816F3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odnajduje w wierszu elementy klasycyzmu </w:t>
            </w:r>
          </w:p>
          <w:p w14:paraId="301517A2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tytuł wiersza</w:t>
            </w:r>
          </w:p>
          <w:p w14:paraId="60D3799F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puentę utworu</w:t>
            </w:r>
          </w:p>
          <w:p w14:paraId="343873E6" w14:textId="4CEEAABD" w:rsidR="0029199C" w:rsidRPr="000A5DEE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dokonuje sfunkcjonalizowanej analizy wiersza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60434F2" w14:textId="77777777" w:rsidR="0029199C" w:rsidRDefault="0029199C" w:rsidP="0029199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wypowiada się na temat motywu wędrówki w różnych tekstach kultury</w:t>
            </w:r>
          </w:p>
          <w:p w14:paraId="74C3146B" w14:textId="3AC45F51" w:rsidR="00215CDC" w:rsidRPr="000A5DEE" w:rsidRDefault="00215CDC" w:rsidP="0029199C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cechy konwencji klasycystycznej</w:t>
            </w:r>
          </w:p>
        </w:tc>
      </w:tr>
      <w:bookmarkEnd w:id="2"/>
      <w:tr w:rsidR="00215CDC" w:rsidRPr="00FA6B2C" w14:paraId="70689AB2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C590B" w14:textId="6C3E97E0" w:rsidR="00215CDC" w:rsidRDefault="00215CDC" w:rsidP="00215CD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27. </w:t>
            </w:r>
          </w:p>
          <w:p w14:paraId="3180E2C6" w14:textId="77777777" w:rsidR="00215CDC" w:rsidRPr="001B261D" w:rsidRDefault="00215CDC" w:rsidP="00215CD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Konteksty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i nawiązania – Jan Twardowski,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To nieprawdziwe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88F5C" w14:textId="77777777" w:rsidR="00215CDC" w:rsidRPr="0034464C" w:rsidRDefault="00215CDC" w:rsidP="00215C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 w:rsidRPr="009A1C6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s. 168–169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0968F" w14:textId="77777777" w:rsidR="00215CDC" w:rsidRDefault="00215CDC" w:rsidP="00215C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franciszkanizm</w:t>
            </w:r>
            <w:proofErr w:type="spellEnd"/>
          </w:p>
          <w:p w14:paraId="4DCCD97E" w14:textId="77777777" w:rsidR="00215CDC" w:rsidRDefault="00215CDC" w:rsidP="00215C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wieloaspektowość ludzkiej egzystencji</w:t>
            </w:r>
          </w:p>
          <w:p w14:paraId="46C0A60B" w14:textId="77777777" w:rsidR="00215CDC" w:rsidRDefault="00215CDC" w:rsidP="00215C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paradoks</w:t>
            </w:r>
          </w:p>
          <w:p w14:paraId="67AEC3B8" w14:textId="77777777" w:rsidR="00215CDC" w:rsidRDefault="00215CDC" w:rsidP="00215C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antyteza</w:t>
            </w:r>
          </w:p>
          <w:p w14:paraId="36974DE0" w14:textId="77777777" w:rsidR="00215CDC" w:rsidRDefault="00215CDC" w:rsidP="00215C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kontrast</w:t>
            </w:r>
          </w:p>
          <w:p w14:paraId="659350A8" w14:textId="77777777" w:rsidR="00215CDC" w:rsidRDefault="00215CDC" w:rsidP="00215C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klamra kompozycyjna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A2568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75C14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8144CC0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2DD1214A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4AF6EEEC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7E38A1CE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5DA46660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06F86B89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03422783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1BF27DAC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40CBE1FD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68A981B9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ZR</w:t>
            </w:r>
          </w:p>
          <w:p w14:paraId="49E275BE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0FCBC435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1732D1FD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13AE9B3F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2C868C8A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I.1.1 ZR</w:t>
            </w:r>
          </w:p>
          <w:p w14:paraId="40CA5D01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ZR</w:t>
            </w:r>
            <w:r w:rsidDel="00215C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5EC528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I.2.3 ZR</w:t>
            </w:r>
          </w:p>
          <w:p w14:paraId="444C5B4F" w14:textId="17F9E395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I.2.6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7B1FA" w14:textId="77777777" w:rsidR="00215CDC" w:rsidRDefault="00215CDC" w:rsidP="00215CD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treść wiersza</w:t>
            </w:r>
          </w:p>
          <w:p w14:paraId="7F539A36" w14:textId="77777777" w:rsidR="00215CDC" w:rsidRDefault="00215CDC" w:rsidP="00215CD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kreacji podmiotu lirycznego utworu</w:t>
            </w:r>
          </w:p>
          <w:p w14:paraId="454FF404" w14:textId="77777777" w:rsidR="00215CDC" w:rsidRDefault="00215CDC" w:rsidP="00215CD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przedstawione w wierszu elementy świata przyrody i określa ich funkcję</w:t>
            </w:r>
          </w:p>
          <w:p w14:paraId="27511499" w14:textId="77777777" w:rsidR="00215CDC" w:rsidRDefault="00215CDC" w:rsidP="00215CD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dokonuje analizy wiersza pod kątem funkcji antytez, kontrastów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paradoksów</w:t>
            </w:r>
          </w:p>
          <w:p w14:paraId="6C8FEE92" w14:textId="77777777" w:rsidR="00215CDC" w:rsidRDefault="00215CDC" w:rsidP="00215CD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klamrę kompozycyjną wiersza</w:t>
            </w:r>
          </w:p>
          <w:p w14:paraId="68C051B2" w14:textId="77777777" w:rsidR="00215CDC" w:rsidRDefault="00215CDC" w:rsidP="00215CD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tytuł utworu</w:t>
            </w:r>
          </w:p>
          <w:p w14:paraId="350B00D7" w14:textId="77777777" w:rsidR="00215CDC" w:rsidRPr="001B261D" w:rsidRDefault="00215CDC" w:rsidP="00215CD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porównuje kreacje podmiotów lirycznych w wierszu Jana Twardowskiego i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Przedśpiewie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Leopolda Staffa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C1685" w14:textId="1B927A03" w:rsidR="00215CDC" w:rsidRPr="001B261D" w:rsidRDefault="00215CDC" w:rsidP="00215CD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porównuje teksty kultury, wykorzystując </w:t>
            </w:r>
            <w:r w:rsidR="00BF0C23">
              <w:rPr>
                <w:rFonts w:ascii="Times New Roman" w:hAnsi="Times New Roman"/>
                <w:sz w:val="20"/>
                <w:szCs w:val="20"/>
              </w:rPr>
              <w:t xml:space="preserve">różnorodne </w:t>
            </w:r>
            <w:r>
              <w:rPr>
                <w:rFonts w:ascii="Times New Roman" w:hAnsi="Times New Roman"/>
                <w:sz w:val="20"/>
                <w:szCs w:val="20"/>
              </w:rPr>
              <w:t>konteks</w:t>
            </w:r>
            <w:r w:rsidR="00BF0C23">
              <w:rPr>
                <w:rFonts w:ascii="Times New Roman" w:hAnsi="Times New Roman"/>
                <w:sz w:val="20"/>
                <w:szCs w:val="20"/>
              </w:rPr>
              <w:t>ty</w:t>
            </w:r>
          </w:p>
        </w:tc>
      </w:tr>
      <w:tr w:rsidR="00215CDC" w:rsidRPr="00ED2E15" w14:paraId="5F4D3DBF" w14:textId="77777777" w:rsidTr="0029199C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05C256B" w14:textId="565BC471" w:rsidR="00215CDC" w:rsidRDefault="00215CDC" w:rsidP="00215CD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28.</w:t>
            </w:r>
          </w:p>
          <w:p w14:paraId="32988F06" w14:textId="7A146AA3" w:rsidR="00215CDC" w:rsidRPr="00726F8E" w:rsidRDefault="00215CDC" w:rsidP="00215CD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poszukiwaniu harmonii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Ogród przedziwny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Leopolda Staffa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1B3A862" w14:textId="7C4BD736" w:rsidR="00215CDC" w:rsidRPr="003811A0" w:rsidRDefault="00215CDC" w:rsidP="00215C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 w:rsidRPr="009A1C6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97–98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48C3752" w14:textId="77777777" w:rsidR="00215CDC" w:rsidRDefault="00215CDC" w:rsidP="00215C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humanizm</w:t>
            </w:r>
          </w:p>
          <w:p w14:paraId="1232EC48" w14:textId="77777777" w:rsidR="00215CDC" w:rsidRDefault="00215CDC" w:rsidP="00215C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stoicyzm</w:t>
            </w:r>
          </w:p>
          <w:p w14:paraId="469F2F11" w14:textId="77777777" w:rsidR="00215CDC" w:rsidRDefault="00215CDC" w:rsidP="00215C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klasycyzm</w:t>
            </w:r>
          </w:p>
          <w:p w14:paraId="63DD7FC2" w14:textId="77777777" w:rsidR="00215CDC" w:rsidRDefault="00215CDC" w:rsidP="00215C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topos ogrodu</w:t>
            </w:r>
          </w:p>
          <w:p w14:paraId="437B147C" w14:textId="77777777" w:rsidR="00215CDC" w:rsidRDefault="00215CDC" w:rsidP="00215C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symbol</w:t>
            </w:r>
          </w:p>
          <w:p w14:paraId="63CDBF2C" w14:textId="7892C374" w:rsidR="00215CDC" w:rsidRDefault="00BF0C23" w:rsidP="00215C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="00215CDC">
              <w:rPr>
                <w:rFonts w:ascii="Times New Roman" w:hAnsi="Times New Roman"/>
                <w:sz w:val="20"/>
                <w:szCs w:val="20"/>
              </w:rPr>
              <w:t>konwencja baśniowa</w:t>
            </w:r>
          </w:p>
          <w:p w14:paraId="45531D24" w14:textId="5377D5E6" w:rsidR="00215CDC" w:rsidRPr="00FA6B2C" w:rsidRDefault="00BF0C23" w:rsidP="00215C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="00215CDC">
              <w:rPr>
                <w:rFonts w:ascii="Times New Roman" w:hAnsi="Times New Roman"/>
                <w:sz w:val="20"/>
                <w:szCs w:val="20"/>
              </w:rPr>
              <w:t>konwencja oniryczna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91CA04" w14:textId="1AE06E2D" w:rsidR="00215CDC" w:rsidRPr="00FA6B2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1FF9006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44523BA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0B785F7B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23F39B0C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538FD906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5085A7D3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32843207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1480115C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1026AF98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372B2466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0D203027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ZR</w:t>
            </w:r>
          </w:p>
          <w:p w14:paraId="26E40C81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15C07D85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149C03D4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404B8B72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2D316D6E" w14:textId="6F81092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BF0C2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5C3FE6B5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ZR</w:t>
            </w:r>
            <w:r w:rsidDel="00215C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828E1D" w14:textId="77777777" w:rsidR="00215CDC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I.2.3 ZR</w:t>
            </w:r>
          </w:p>
          <w:p w14:paraId="66665C9A" w14:textId="4F5D585C" w:rsidR="00215CDC" w:rsidRPr="006604AE" w:rsidRDefault="00215CDC" w:rsidP="00215C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I.2.6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F456F1F" w14:textId="77777777" w:rsidR="00215CDC" w:rsidRDefault="00215CDC" w:rsidP="00215CD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treść wiersza</w:t>
            </w:r>
          </w:p>
          <w:p w14:paraId="35C4CA9C" w14:textId="77777777" w:rsidR="00215CDC" w:rsidRDefault="00215CDC" w:rsidP="00215CD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sytuację liryczną</w:t>
            </w:r>
          </w:p>
          <w:p w14:paraId="599D8E0C" w14:textId="77777777" w:rsidR="00215CDC" w:rsidRDefault="00215CDC" w:rsidP="00215CD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elementy świadczące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o niezwykłości opisanego miejsca</w:t>
            </w:r>
          </w:p>
          <w:p w14:paraId="0C5F583A" w14:textId="77777777" w:rsidR="00215CDC" w:rsidRDefault="00215CDC" w:rsidP="00215CD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symbole zawarte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</w:t>
            </w:r>
          </w:p>
          <w:p w14:paraId="40C851D5" w14:textId="77777777" w:rsidR="00215CDC" w:rsidRDefault="00215CDC" w:rsidP="00215CD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środki stylistyczne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określa ich funkcję</w:t>
            </w:r>
          </w:p>
          <w:p w14:paraId="5FF82B06" w14:textId="77777777" w:rsidR="00215CDC" w:rsidRDefault="00215CDC" w:rsidP="00215CD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warstwę metaforyczną wiersza</w:t>
            </w:r>
          </w:p>
          <w:p w14:paraId="4E976C6E" w14:textId="77777777" w:rsidR="00215CDC" w:rsidRDefault="00215CDC" w:rsidP="00215CD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postawy podmiotu lirycznego </w:t>
            </w:r>
          </w:p>
          <w:p w14:paraId="2113BE90" w14:textId="22279D57" w:rsidR="00215CDC" w:rsidRPr="006604AE" w:rsidRDefault="00215CDC" w:rsidP="00215CD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dokonuje sfunkcjonalizowanej analizy wiersza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4CBE33A" w14:textId="77777777" w:rsidR="00215CDC" w:rsidRDefault="00215CDC" w:rsidP="00215CDC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elementy konwencji baśniowej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onirycznej w wierszu Leopolda Staffa</w:t>
            </w:r>
          </w:p>
          <w:p w14:paraId="0D826AF0" w14:textId="7CD912FD" w:rsidR="00215CDC" w:rsidRPr="00ED2E15" w:rsidRDefault="00215CDC" w:rsidP="00215CDC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różne sposoby przedstawiania toposu ogrodu w tekstach kultury</w:t>
            </w:r>
          </w:p>
        </w:tc>
      </w:tr>
      <w:tr w:rsidR="00BF0C23" w:rsidRPr="000A5DEE" w14:paraId="3A354896" w14:textId="77777777" w:rsidTr="0029199C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065AD6" w14:textId="009D05A9" w:rsidR="00BF0C23" w:rsidRDefault="00BF0C23" w:rsidP="00BF0C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29. </w:t>
            </w:r>
          </w:p>
          <w:p w14:paraId="7EF26F6B" w14:textId="2ED7799E" w:rsidR="00BF0C23" w:rsidRPr="00726F8E" w:rsidRDefault="00BF0C23" w:rsidP="00BF0C2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Spokój odnaleziony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Curriculum vitae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Leopolda Staffa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5A95927" w14:textId="1B616CE1" w:rsidR="00BF0C23" w:rsidRPr="0077495C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 w:rsidRPr="009A1C6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s. 99–100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39ABC59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komunikatywność przekazu</w:t>
            </w:r>
          </w:p>
          <w:p w14:paraId="6238562E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prostota języka</w:t>
            </w:r>
          </w:p>
          <w:p w14:paraId="264F173A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uniwersalne tematy</w:t>
            </w:r>
          </w:p>
          <w:p w14:paraId="433AD0DB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nawiązania do tradycji</w:t>
            </w:r>
          </w:p>
          <w:p w14:paraId="426B31A8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ponadczasowe wartości</w:t>
            </w:r>
          </w:p>
          <w:p w14:paraId="255CDA8A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harmonijne życie</w:t>
            </w:r>
          </w:p>
          <w:p w14:paraId="7638B82C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poetycka biografia</w:t>
            </w:r>
          </w:p>
          <w:p w14:paraId="78FE5A3B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przemiany duchowe i światopoglądowe</w:t>
            </w:r>
          </w:p>
          <w:p w14:paraId="68F58863" w14:textId="50D8792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sonet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E7E37BA" w14:textId="1BACA06A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D5101AE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37BA572A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02AEAFC4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0299ACF3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I.1.4 ZP</w:t>
            </w:r>
          </w:p>
          <w:p w14:paraId="5C8CA957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1B494EE3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666415F5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28AB3A63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4BEBAE66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2B8E4F01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0D79ABF0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ZR</w:t>
            </w:r>
          </w:p>
          <w:p w14:paraId="0FC5D01C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32CD854F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117FF7F3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7557ED5B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4576F96B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ZR</w:t>
            </w:r>
            <w:r w:rsidDel="00215C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4B4701" w14:textId="3FA073DE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I.2.3 ZR</w:t>
            </w:r>
          </w:p>
          <w:p w14:paraId="0989DF92" w14:textId="1C76100D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  <w:p w14:paraId="62EFAFA0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I.2.6 ZR</w:t>
            </w:r>
          </w:p>
          <w:p w14:paraId="20318B28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B2AD10" w14:textId="0F8299C4" w:rsidR="00BF0C23" w:rsidRPr="00303F7C" w:rsidRDefault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A00177A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treść wiersza</w:t>
            </w:r>
          </w:p>
          <w:p w14:paraId="60915DC3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opisuje postawy podmiotu lirycznego na poszczególnych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etapach życia</w:t>
            </w:r>
          </w:p>
          <w:p w14:paraId="43C6F5C1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środki stylistyczne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określa ich funkcję</w:t>
            </w:r>
          </w:p>
          <w:p w14:paraId="42CEC6E1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symbolikę i metaforykę utworu</w:t>
            </w:r>
          </w:p>
          <w:p w14:paraId="11B07072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kompozycję wiersza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odniesieniu do definicji sonetu</w:t>
            </w:r>
          </w:p>
          <w:p w14:paraId="38D67C90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przedstawionego w wierszu wizerunku poety </w:t>
            </w:r>
          </w:p>
          <w:p w14:paraId="17756E2A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odnosi przedstawiony w wierszu wizerunek poety do tradycji młodopolskiej</w:t>
            </w:r>
          </w:p>
          <w:p w14:paraId="5EEB9DBE" w14:textId="0F101089" w:rsidR="00BF0C23" w:rsidRPr="000A5DEE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dokonuje sfunkcjonalizowanej analizy wiersza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65711FC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porównuje utwory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Curriculum vitae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Leopolda 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 xml:space="preserve">Staffa i </w:t>
            </w:r>
            <w:r w:rsidRPr="007D0AA8">
              <w:rPr>
                <w:rFonts w:ascii="Times New Roman" w:hAnsi="Times New Roman"/>
                <w:i/>
                <w:sz w:val="20"/>
                <w:szCs w:val="20"/>
              </w:rPr>
              <w:t>Polały się łzy me czyste…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 xml:space="preserve"> Adama Mickiewicza w kontekście </w:t>
            </w:r>
            <w:r w:rsidRPr="007D0AA8">
              <w:rPr>
                <w:rFonts w:ascii="Times New Roman" w:hAnsi="Times New Roman"/>
                <w:sz w:val="20"/>
                <w:szCs w:val="20"/>
              </w:rPr>
              <w:lastRenderedPageBreak/>
              <w:t>podsumowania życia przez artystów</w:t>
            </w:r>
          </w:p>
          <w:p w14:paraId="100F68D4" w14:textId="0559F5EC" w:rsidR="00BF0C23" w:rsidRPr="000A5DEE" w:rsidRDefault="00BF0C23" w:rsidP="00BF0C23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ewolucję światopoglądową poety na podstawie poznanych utworów</w:t>
            </w:r>
          </w:p>
        </w:tc>
      </w:tr>
      <w:tr w:rsidR="00BF0C23" w:rsidRPr="00FA6B2C" w14:paraId="073619DF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DF548" w14:textId="5AD621DB" w:rsidR="00BF0C23" w:rsidRDefault="00BF0C23" w:rsidP="00BF0C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30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31.</w:t>
            </w:r>
          </w:p>
          <w:p w14:paraId="5027CBCF" w14:textId="77777777" w:rsidR="00BF0C23" w:rsidRPr="009A5E7F" w:rsidRDefault="00BF0C23" w:rsidP="00BF0C23">
            <w:pPr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2A7C8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258–264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B667E" w14:textId="77777777" w:rsidR="00BF0C23" w:rsidRPr="006A22A2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przetwarzanie i porządkowanie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informacji zawartych w tekstach</w:t>
            </w:r>
          </w:p>
          <w:p w14:paraId="2187CA84" w14:textId="77777777" w:rsidR="00BF0C23" w:rsidRPr="006A22A2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rozpoznanie główn</w:t>
            </w:r>
            <w:r>
              <w:rPr>
                <w:rFonts w:ascii="Times New Roman" w:hAnsi="Times New Roman"/>
                <w:sz w:val="20"/>
                <w:szCs w:val="20"/>
              </w:rPr>
              <w:t>ych problemów w tekstach</w:t>
            </w:r>
          </w:p>
          <w:p w14:paraId="7170DC27" w14:textId="77777777" w:rsidR="00BF0C23" w:rsidRPr="006A22A2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formułowanie argumentów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potwierdzających stanowisk</w:t>
            </w:r>
            <w:r>
              <w:rPr>
                <w:rFonts w:ascii="Times New Roman" w:hAnsi="Times New Roman"/>
                <w:sz w:val="20"/>
                <w:szCs w:val="20"/>
              </w:rPr>
              <w:t>a autorów</w:t>
            </w:r>
          </w:p>
          <w:p w14:paraId="11BAB8D6" w14:textId="77777777" w:rsidR="00BF0C23" w:rsidRPr="006A22A2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prezentowanie i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uzasadnianie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własnych sądów</w:t>
            </w:r>
          </w:p>
          <w:p w14:paraId="4351962D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polemika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B0B2C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8741E" w14:textId="77777777" w:rsidR="00BF0C23" w:rsidRPr="006A22A2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68BB9AA2" w14:textId="77777777" w:rsidR="00BF0C23" w:rsidRPr="006A22A2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I.2.2 ZP</w:t>
            </w:r>
          </w:p>
          <w:p w14:paraId="00281CBC" w14:textId="77777777" w:rsidR="00BF0C23" w:rsidRPr="006A22A2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III.1.1 ZP</w:t>
            </w:r>
          </w:p>
          <w:p w14:paraId="1DE310A5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III.2.1 ZP</w:t>
            </w:r>
          </w:p>
          <w:p w14:paraId="2B025433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III.2.2 ZP</w:t>
            </w:r>
          </w:p>
          <w:p w14:paraId="1364EA9E" w14:textId="77777777" w:rsidR="00BF0C23" w:rsidRPr="006A22A2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III.2.4 ZP</w:t>
            </w:r>
          </w:p>
          <w:p w14:paraId="21896AD2" w14:textId="63DDADCA" w:rsidR="00BF0C23" w:rsidRPr="006A22A2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III.2.1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FD3AF57" w14:textId="77777777" w:rsidR="00BF0C23" w:rsidRPr="00303F7C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A6728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przetwarza i porządkuje informacje zawarte w tekstach</w:t>
            </w:r>
          </w:p>
          <w:p w14:paraId="2F545F78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główne problemy w tekstach</w:t>
            </w:r>
          </w:p>
          <w:p w14:paraId="52DF54AF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argumenty potwierdzające stanowiska autorów</w:t>
            </w:r>
          </w:p>
          <w:p w14:paraId="5CC0B276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i uzasadniania własne sądy </w:t>
            </w:r>
          </w:p>
          <w:p w14:paraId="678B407E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polemikę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603A1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odnosi tematykę i poetykę utworów XIX-wiecznych do współczesnych</w:t>
            </w:r>
          </w:p>
        </w:tc>
      </w:tr>
      <w:tr w:rsidR="00BF0C23" w:rsidRPr="00FA6B2C" w14:paraId="6E3CC3BE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290FD0F" w14:textId="61EFA64E" w:rsidR="00BF0C23" w:rsidRDefault="00BF0C23" w:rsidP="00BF0C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32. </w:t>
            </w:r>
          </w:p>
          <w:p w14:paraId="1F491C5E" w14:textId="5EC3E69B" w:rsidR="00BF0C23" w:rsidRPr="00F61DD1" w:rsidRDefault="00BF0C23" w:rsidP="00BF0C2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Wiejska gromada jako mikrokosmos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Chłopi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Władysława Stanisława Reymonta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 – fragmenty)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2D1F58C" w14:textId="77777777" w:rsidR="00BF0C23" w:rsidRPr="003473F9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107–119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BC5ECED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bohater zbiorowy</w:t>
            </w:r>
          </w:p>
          <w:p w14:paraId="531F1D9B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człowiek na szerokim tle społecznym</w:t>
            </w:r>
          </w:p>
          <w:p w14:paraId="6BBFB785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>zhierarchizowana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społeczność</w:t>
            </w:r>
          </w:p>
          <w:p w14:paraId="34F05EF4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przynależność do wspólnoty</w:t>
            </w:r>
          </w:p>
          <w:p w14:paraId="04779761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relacje międzypokoleniowe</w:t>
            </w:r>
          </w:p>
          <w:p w14:paraId="7AF70474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gospodarz</w:t>
            </w:r>
          </w:p>
          <w:p w14:paraId="7172DA63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gromada</w:t>
            </w:r>
          </w:p>
          <w:p w14:paraId="5E30F8BB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obyczaje</w:t>
            </w:r>
          </w:p>
          <w:p w14:paraId="17C30603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realizm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FCA6008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1D2DC91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116448FF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4F511975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754A7E88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45E5303A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0477EEA0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080A2388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0801BCC0" w14:textId="41CBF34D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BC5D5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5B2C8E6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76D1ED67" w14:textId="55F67300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6AA6B704" w14:textId="230C7F48" w:rsidR="005E28B9" w:rsidRDefault="005E28B9" w:rsidP="001405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II.2.3 ZP</w:t>
            </w:r>
          </w:p>
          <w:p w14:paraId="4529BFD2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ZR</w:t>
            </w:r>
          </w:p>
          <w:p w14:paraId="4C78F74D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6DB0A1F2" w14:textId="303CB530" w:rsidR="005E28B9" w:rsidRPr="00303F7C" w:rsidRDefault="005E28B9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II.2.2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C41A5C5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treść tomu I</w:t>
            </w:r>
          </w:p>
          <w:p w14:paraId="6D813CEC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bohaterów utworu i ich charakteryzuje</w:t>
            </w:r>
          </w:p>
          <w:p w14:paraId="120B1915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strukturę społeczną wsi</w:t>
            </w:r>
          </w:p>
          <w:p w14:paraId="4ECDEB1B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obyczajowość powiązaną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z określonym stopniem w hierarchii społecznej </w:t>
            </w:r>
          </w:p>
          <w:p w14:paraId="4CC158A7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obyczaje przedstawione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powieści i określa ich funkcję</w:t>
            </w:r>
          </w:p>
          <w:p w14:paraId="3072E373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funkcję karczmy i kościoła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życiu społeczności wiejskiej</w:t>
            </w:r>
          </w:p>
          <w:p w14:paraId="1A9C5E69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wady i zalety podporządkowania się wspólnocie oraz jej prawom</w:t>
            </w:r>
          </w:p>
          <w:p w14:paraId="428C7204" w14:textId="4E0AA6FE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604AE">
              <w:rPr>
                <w:rFonts w:ascii="Times New Roman" w:hAnsi="Times New Roman"/>
                <w:sz w:val="20"/>
                <w:szCs w:val="20"/>
              </w:rPr>
              <w:t>• wskazuje wartości uniwersalne w sposobie przedstawienia wspólnoty chłopskiej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5976C2D" w14:textId="530C05E1" w:rsidR="005E28B9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symbolicznego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uniwersalnego charakteru wspólnoty wiejskiej przedstawionej w</w:t>
            </w:r>
            <w:r w:rsidR="00424A14">
              <w:rPr>
                <w:rFonts w:ascii="Times New Roman" w:hAnsi="Times New Roman"/>
                <w:sz w:val="20"/>
                <w:szCs w:val="20"/>
              </w:rPr>
              <w:t>e fragmentach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Chłop</w:t>
            </w:r>
            <w:r w:rsidR="00424A14">
              <w:rPr>
                <w:rFonts w:ascii="Times New Roman" w:hAnsi="Times New Roman"/>
                <w:i/>
                <w:sz w:val="20"/>
                <w:szCs w:val="20"/>
              </w:rPr>
              <w:t>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Władysława Stanisława Reymonta</w:t>
            </w:r>
            <w:r w:rsidR="00147444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14:paraId="20FEE8FC" w14:textId="7E96FCA5" w:rsidR="00BF0C23" w:rsidRPr="00647797" w:rsidRDefault="005E28B9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języka jako nośnika treści kulturowych</w:t>
            </w:r>
          </w:p>
        </w:tc>
      </w:tr>
      <w:tr w:rsidR="00BF0C23" w:rsidRPr="00FA6B2C" w14:paraId="70ECF34A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4972B" w14:textId="7BBBA994" w:rsidR="00BF0C23" w:rsidRDefault="00BF0C23" w:rsidP="00BF0C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33. </w:t>
            </w:r>
          </w:p>
          <w:p w14:paraId="333832D3" w14:textId="77777777" w:rsidR="00BF0C23" w:rsidRPr="00805322" w:rsidRDefault="00BF0C23" w:rsidP="00BF0C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Konteksty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i nawiązania – Wiesław Myśliwski,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Kamień na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 xml:space="preserve">kamieniu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29934" w14:textId="77777777" w:rsidR="00BF0C23" w:rsidRPr="00805322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170–171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C1D7C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gawęda</w:t>
            </w:r>
          </w:p>
          <w:p w14:paraId="0FC3DD5D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chłopski mędrzec</w:t>
            </w:r>
          </w:p>
          <w:p w14:paraId="680FFEEA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obyczaj</w:t>
            </w:r>
          </w:p>
          <w:p w14:paraId="48B357CF" w14:textId="77777777" w:rsidR="00BF0C23" w:rsidRPr="00FA6B2C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stylizacja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C8342" w14:textId="77777777" w:rsidR="00BF0C23" w:rsidRPr="00FA6B2C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43365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61B4A146" w14:textId="69658A0D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5E28B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99BF6BC" w14:textId="776DF52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5E28B9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F557140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2BE66DC2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420D6638" w14:textId="5062D09A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5E28B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7175BC5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I.1.13 ZP</w:t>
            </w:r>
          </w:p>
          <w:p w14:paraId="76285DD8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05A51A0A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421246B1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II.2.1 ZP</w:t>
            </w:r>
          </w:p>
          <w:p w14:paraId="4FA654A3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6793192A" w14:textId="3B09CA4F" w:rsidR="005E28B9" w:rsidRPr="00FA6B2C" w:rsidRDefault="005E28B9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II.2.2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945A4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treść tekstu</w:t>
            </w:r>
          </w:p>
          <w:p w14:paraId="5D314ED6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narratora tekstu</w:t>
            </w:r>
          </w:p>
          <w:p w14:paraId="47AA52AA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narracji </w:t>
            </w:r>
          </w:p>
          <w:p w14:paraId="6C322550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symboliczne znaczenie opisanego obrzędu</w:t>
            </w:r>
          </w:p>
          <w:p w14:paraId="5ACE5AEF" w14:textId="0EE17A3F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relacje między ojcem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a dziećmi</w:t>
            </w:r>
          </w:p>
          <w:p w14:paraId="398359D1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 sposób przedstawienia obyczajów i wartości we fragmentach powieści Wiesława Myśliwskiego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Chłopach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Władysława Stanisława Reymonta</w:t>
            </w:r>
          </w:p>
          <w:p w14:paraId="7F197C57" w14:textId="77777777" w:rsidR="00BF0C23" w:rsidRPr="0098295E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elementy stylizacji i określa jej funkcję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F8C8D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omawia cechy literatury wiejskiej na podstawie poznanych tekstów </w:t>
            </w:r>
          </w:p>
          <w:p w14:paraId="0FC41882" w14:textId="5AA745DA" w:rsidR="005E28B9" w:rsidRPr="00FA6B2C" w:rsidRDefault="005E28B9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języka jako nośnika treści kulturowych</w:t>
            </w:r>
          </w:p>
        </w:tc>
      </w:tr>
      <w:tr w:rsidR="00BF0C23" w:rsidRPr="00FA6B2C" w14:paraId="22885EA0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E4356" w14:textId="7B1B7A7B" w:rsidR="00BF0C23" w:rsidRDefault="00BF0C23" w:rsidP="00BF0C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34. </w:t>
            </w:r>
          </w:p>
          <w:p w14:paraId="68AA11FB" w14:textId="77777777" w:rsidR="00BF0C23" w:rsidRPr="0098295E" w:rsidRDefault="00BF0C23" w:rsidP="00BF0C2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Konteksty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i nawiązania – Wioletta Grzegorzewska,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Guguły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0BEEC" w14:textId="77777777" w:rsidR="00BF0C23" w:rsidRPr="0034464C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172–178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93D6C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narrator</w:t>
            </w:r>
          </w:p>
          <w:p w14:paraId="6E264255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kreacja świata przedstawionego</w:t>
            </w:r>
          </w:p>
          <w:p w14:paraId="4CCB9883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proces dojrzewania</w:t>
            </w:r>
          </w:p>
          <w:p w14:paraId="39A6A724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kultura tradycyjna</w:t>
            </w:r>
          </w:p>
          <w:p w14:paraId="4966E9D8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język wewnętrzny</w:t>
            </w:r>
          </w:p>
          <w:p w14:paraId="21634B7F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realizm</w:t>
            </w:r>
          </w:p>
          <w:p w14:paraId="795414FC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naturalizm</w:t>
            </w:r>
          </w:p>
          <w:p w14:paraId="58E08360" w14:textId="77777777" w:rsidR="00424A14" w:rsidRDefault="00BF0C23" w:rsidP="00424A1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stylizacja gwarowa</w:t>
            </w:r>
          </w:p>
          <w:p w14:paraId="1AF31AF4" w14:textId="40AAE188" w:rsidR="00424A14" w:rsidRDefault="00424A14" w:rsidP="00424A1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*mitologizacja świata</w:t>
            </w:r>
          </w:p>
          <w:p w14:paraId="769AE4C3" w14:textId="0115B297" w:rsidR="00424A14" w:rsidRDefault="00424A14" w:rsidP="00424A1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*konwencja literacka</w:t>
            </w:r>
          </w:p>
          <w:p w14:paraId="29B5FD30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ED4CE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23C0A" w14:textId="77777777" w:rsidR="005E28B9" w:rsidRPr="005E28B9" w:rsidRDefault="005E28B9" w:rsidP="005E28B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8B9"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09463CDA" w14:textId="77777777" w:rsidR="005E28B9" w:rsidRPr="005E28B9" w:rsidRDefault="005E28B9" w:rsidP="005E28B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8B9"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66993C5A" w14:textId="77777777" w:rsidR="005E28B9" w:rsidRPr="005E28B9" w:rsidRDefault="005E28B9" w:rsidP="005E28B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8B9"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1FAD3BA3" w14:textId="77777777" w:rsidR="005E28B9" w:rsidRPr="005E28B9" w:rsidRDefault="005E28B9" w:rsidP="005E28B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8B9"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53D5A81E" w14:textId="77777777" w:rsidR="005E28B9" w:rsidRPr="005E28B9" w:rsidRDefault="005E28B9" w:rsidP="005E28B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8B9"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469F60D0" w14:textId="77777777" w:rsidR="005E28B9" w:rsidRPr="005E28B9" w:rsidRDefault="005E28B9" w:rsidP="005E28B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8B9"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6B51E433" w14:textId="77777777" w:rsidR="005E28B9" w:rsidRPr="005E28B9" w:rsidRDefault="005E28B9" w:rsidP="005E28B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8B9"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3FAC7429" w14:textId="77777777" w:rsidR="005E28B9" w:rsidRPr="005E28B9" w:rsidRDefault="005E28B9" w:rsidP="005E28B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8B9"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55F117A5" w14:textId="77777777" w:rsidR="005E28B9" w:rsidRPr="005E28B9" w:rsidRDefault="005E28B9" w:rsidP="005E28B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8B9"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1D24EB1D" w14:textId="77777777" w:rsidR="005E28B9" w:rsidRPr="005E28B9" w:rsidRDefault="005E28B9" w:rsidP="005E28B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8B9">
              <w:rPr>
                <w:rFonts w:ascii="Times New Roman" w:hAnsi="Times New Roman"/>
                <w:sz w:val="20"/>
                <w:szCs w:val="20"/>
              </w:rPr>
              <w:t>II.2.1 ZP</w:t>
            </w:r>
          </w:p>
          <w:p w14:paraId="2C5C66AB" w14:textId="60AB5F43" w:rsidR="005E28B9" w:rsidRDefault="005E28B9" w:rsidP="005E28B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8B9"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29726C5A" w14:textId="30F313AB" w:rsidR="005E28B9" w:rsidRDefault="005E28B9" w:rsidP="005E28B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ZR</w:t>
            </w:r>
          </w:p>
          <w:p w14:paraId="78465F4F" w14:textId="5BA78FBB" w:rsidR="005E28B9" w:rsidRPr="005E28B9" w:rsidRDefault="005E28B9" w:rsidP="005E28B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ZR</w:t>
            </w:r>
          </w:p>
          <w:p w14:paraId="3047F59E" w14:textId="14144732" w:rsidR="005E28B9" w:rsidRDefault="005E28B9" w:rsidP="005E28B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8B9">
              <w:rPr>
                <w:rFonts w:ascii="Times New Roman" w:hAnsi="Times New Roman"/>
                <w:sz w:val="20"/>
                <w:szCs w:val="20"/>
              </w:rPr>
              <w:t>II.2.2 ZR</w:t>
            </w:r>
            <w:r w:rsidRPr="005E28B9" w:rsidDel="005E28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F97286" w14:textId="77777777" w:rsidR="005E28B9" w:rsidRDefault="005E28B9" w:rsidP="005E28B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7DD333" w14:textId="520C51B6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C0465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treść fragmentów tekstu</w:t>
            </w:r>
          </w:p>
          <w:p w14:paraId="71E191B9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narracji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narratorki</w:t>
            </w:r>
          </w:p>
          <w:p w14:paraId="75A049EF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sposób kreacji świata przedstawionego </w:t>
            </w:r>
          </w:p>
          <w:p w14:paraId="21414D0A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główną bohaterkę</w:t>
            </w:r>
          </w:p>
          <w:p w14:paraId="61352BCF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zwyczaje mieszkańców wsi, w której rozgrywa się akcja</w:t>
            </w:r>
          </w:p>
          <w:p w14:paraId="4FDE805C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środki językowe użyte w celu opisu domu i określa ich funkcję</w:t>
            </w:r>
          </w:p>
          <w:p w14:paraId="25EF334C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przedstawienia dojrzewania w tekście</w:t>
            </w:r>
          </w:p>
          <w:p w14:paraId="648FB756" w14:textId="624CE85A" w:rsidR="00BF0C23" w:rsidRPr="006A5BC8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stosunku człowieka do śmierci w kulturach tradycyjnych na podstawie fragmentów prozy Wioletty Grzegorzewskiej</w:t>
            </w:r>
          </w:p>
          <w:p w14:paraId="78793814" w14:textId="2EBD0EF1" w:rsidR="00BF0C23" w:rsidRDefault="00BF0C23" w:rsidP="0014053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przytacza elementy stylizacji gwarowej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określa jej funkcję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41683" w14:textId="2D381F6B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mitologizacji świata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Gugułach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B07BC1" w14:textId="5D1A281B" w:rsidR="00BF0C23" w:rsidRPr="006A5BC8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użycia różnych </w:t>
            </w:r>
            <w:r w:rsidR="005E28B9">
              <w:rPr>
                <w:rFonts w:ascii="Times New Roman" w:hAnsi="Times New Roman"/>
                <w:sz w:val="20"/>
                <w:szCs w:val="20"/>
              </w:rPr>
              <w:t>konwencji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prozie Wioletty Grzegorzewskiej (realistycznej, naturalistycznej itd.) </w:t>
            </w:r>
          </w:p>
        </w:tc>
      </w:tr>
      <w:tr w:rsidR="00BF0C23" w:rsidRPr="00FA6B2C" w14:paraId="3BBB1844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2ECDA" w14:textId="4F8184A6" w:rsidR="00BF0C23" w:rsidRDefault="00BF0C23" w:rsidP="00BF0C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35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9654108" w14:textId="77777777" w:rsidR="00BF0C23" w:rsidRPr="004A7D3E" w:rsidRDefault="00BF0C23" w:rsidP="00BF0C23">
            <w:pPr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CC7F2" w14:textId="77777777" w:rsidR="00BF0C23" w:rsidRPr="0098295E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253–257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F41F0" w14:textId="77777777" w:rsidR="00BF0C23" w:rsidRPr="00877007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interpretacja</w:t>
            </w:r>
          </w:p>
          <w:p w14:paraId="366188C7" w14:textId="77777777" w:rsidR="00BF0C23" w:rsidRPr="00877007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analiza</w:t>
            </w:r>
          </w:p>
          <w:p w14:paraId="56C9060B" w14:textId="77777777" w:rsidR="00BF0C23" w:rsidRPr="006E1E04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6E1E04">
              <w:rPr>
                <w:rFonts w:ascii="Times New Roman" w:hAnsi="Times New Roman"/>
                <w:sz w:val="20"/>
                <w:szCs w:val="20"/>
              </w:rPr>
              <w:t>funkcja tytułu</w:t>
            </w:r>
          </w:p>
          <w:p w14:paraId="78F9C655" w14:textId="77777777" w:rsidR="00BF0C23" w:rsidRPr="00877007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E1E04">
              <w:rPr>
                <w:rFonts w:ascii="Times New Roman" w:hAnsi="Times New Roman"/>
                <w:sz w:val="20"/>
                <w:szCs w:val="20"/>
              </w:rPr>
              <w:t>• formułowanie głównego problemu</w:t>
            </w:r>
          </w:p>
          <w:p w14:paraId="213AB220" w14:textId="77777777" w:rsidR="00BF0C23" w:rsidRPr="00877007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słowa kluczowe</w:t>
            </w:r>
          </w:p>
          <w:p w14:paraId="63D04A38" w14:textId="77777777" w:rsidR="00BF0C23" w:rsidRPr="007D0AA8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 xml:space="preserve">• rodzaj i gatunek literacki 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>dzieła</w:t>
            </w:r>
          </w:p>
          <w:p w14:paraId="48BC22F4" w14:textId="77777777" w:rsidR="00BF0C23" w:rsidRPr="007D0AA8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D0AA8">
              <w:rPr>
                <w:rFonts w:ascii="Times New Roman" w:hAnsi="Times New Roman"/>
                <w:sz w:val="20"/>
                <w:szCs w:val="20"/>
              </w:rPr>
              <w:t>• sytuacja komunikacyjna: podmiot liryczny</w:t>
            </w:r>
          </w:p>
          <w:p w14:paraId="7495D7F5" w14:textId="77777777" w:rsidR="00BF0C23" w:rsidRPr="00877007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D0AA8">
              <w:rPr>
                <w:rFonts w:ascii="Times New Roman" w:hAnsi="Times New Roman"/>
                <w:sz w:val="20"/>
                <w:szCs w:val="20"/>
              </w:rPr>
              <w:t>• sytuacja liryczna</w:t>
            </w:r>
          </w:p>
          <w:p w14:paraId="338AD2BB" w14:textId="77777777" w:rsidR="00BF0C23" w:rsidRPr="00877007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kreacje bohaterów</w:t>
            </w:r>
          </w:p>
          <w:p w14:paraId="6FC32C2B" w14:textId="77777777" w:rsidR="00BF0C23" w:rsidRPr="00877007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sposób kreowania świata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przedstawionego</w:t>
            </w:r>
          </w:p>
          <w:p w14:paraId="2D825E77" w14:textId="77777777" w:rsidR="00BF0C23" w:rsidRPr="00877007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cechy języka i styl tekstu</w:t>
            </w:r>
          </w:p>
          <w:p w14:paraId="7D6EC3FB" w14:textId="77777777" w:rsidR="00BF0C23" w:rsidRPr="00877007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alegorie i symbole</w:t>
            </w:r>
          </w:p>
          <w:p w14:paraId="1D6182B3" w14:textId="77777777" w:rsidR="00BF0C23" w:rsidRPr="00877007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nawiązania kulturowe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877007">
              <w:rPr>
                <w:rFonts w:ascii="Times New Roman" w:hAnsi="Times New Roman"/>
                <w:sz w:val="20"/>
                <w:szCs w:val="20"/>
              </w:rPr>
              <w:t>i literackie</w:t>
            </w:r>
          </w:p>
          <w:p w14:paraId="40DFD316" w14:textId="77777777" w:rsidR="00BF0C23" w:rsidRPr="00877007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związki ze światopoglądem epoki</w:t>
            </w:r>
          </w:p>
          <w:p w14:paraId="65B1C676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wartości uniwersalne</w:t>
            </w:r>
          </w:p>
          <w:p w14:paraId="7017840A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konteksty interpretacyjne: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literacki, historyczny,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biograficzny, historycznoliteracki,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kulturowy, religijny, filozoficzny,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egzystencjalny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17868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50286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799EB939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5934CB4C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59680BBC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0796FF12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46C40BDD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6A07EB35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4CD74CDC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7AAC7061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44603EFC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3B5D2C3A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I.1.11 ZP</w:t>
            </w:r>
          </w:p>
          <w:p w14:paraId="00768F61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5F673BB3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166A3C77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049E5888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0EC0C86A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14D5457B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I.1.3 ZR</w:t>
            </w:r>
          </w:p>
          <w:p w14:paraId="54D73149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I.1.13 ZR</w:t>
            </w:r>
          </w:p>
          <w:p w14:paraId="5E8AA0CC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I.2.3 ZR</w:t>
            </w:r>
          </w:p>
          <w:p w14:paraId="0747A5CD" w14:textId="77777777" w:rsidR="00BF0C23" w:rsidRPr="006A22A2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06E54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odczytuje wskazówki dotyczące interpretacji tekstów</w:t>
            </w:r>
          </w:p>
          <w:p w14:paraId="258589F3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0F0C36">
              <w:rPr>
                <w:rFonts w:ascii="Times New Roman" w:hAnsi="Times New Roman"/>
                <w:sz w:val="20"/>
                <w:szCs w:val="20"/>
              </w:rPr>
              <w:t>• interpretuje tekst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0F0C36">
              <w:rPr>
                <w:rFonts w:ascii="Times New Roman" w:hAnsi="Times New Roman"/>
                <w:sz w:val="20"/>
                <w:szCs w:val="20"/>
              </w:rPr>
              <w:t xml:space="preserve"> według podanych wskazówek</w:t>
            </w:r>
          </w:p>
          <w:p w14:paraId="0F09E54E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czym są konteksty: literacki, historyczny, biograficzny, historycznoliteracki, kulturowy, religijny, filozoficzny, egzystencjalny</w:t>
            </w:r>
          </w:p>
          <w:p w14:paraId="23009484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rolę kontekstów w odczytaniu sensu utworów</w:t>
            </w:r>
          </w:p>
          <w:p w14:paraId="09AE9364" w14:textId="3CF99963" w:rsidR="00BF0C23" w:rsidRPr="0034464C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7102E">
              <w:rPr>
                <w:rFonts w:ascii="Times New Roman" w:hAnsi="Times New Roman"/>
                <w:sz w:val="20"/>
                <w:szCs w:val="20"/>
              </w:rPr>
              <w:t>• omawia funkcję środków językowych w tekście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923B2" w14:textId="1DB43E18" w:rsidR="00BF0C23" w:rsidRPr="0034464C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interpretuje</w:t>
            </w:r>
            <w:r w:rsidR="00424A14">
              <w:rPr>
                <w:rFonts w:ascii="Times New Roman" w:hAnsi="Times New Roman"/>
                <w:sz w:val="20"/>
                <w:szCs w:val="20"/>
              </w:rPr>
              <w:t xml:space="preserve"> i porównuje teksty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F0C23" w:rsidRPr="00FA6B2C" w14:paraId="65B1AF5D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9EAFD0" w14:textId="26BEE381" w:rsidR="00BF0C23" w:rsidRDefault="00BF0C23" w:rsidP="00BF0C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36.</w:t>
            </w:r>
          </w:p>
          <w:p w14:paraId="49CB8080" w14:textId="77777777" w:rsidR="00BF0C23" w:rsidRPr="003E69BD" w:rsidRDefault="00BF0C23" w:rsidP="00BF0C2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Wprowadzenie do analizy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F0D8259" w14:textId="77777777" w:rsidR="00BF0C23" w:rsidRPr="00106E59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125–128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44E4D9F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Stanisław Wyspiański: dramatopisarz, człowiek teatru, twórca polichromii, projektant scenografii, kostiumów i rekwizytów teatralnych, projektant mebli i wnętrz, malarz, ilustrator, architekt</w:t>
            </w:r>
          </w:p>
          <w:p w14:paraId="2B04BCEE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geneza utworu</w:t>
            </w:r>
          </w:p>
          <w:p w14:paraId="22EB79FF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plany: realistyczny i fantastyczny </w:t>
            </w:r>
          </w:p>
          <w:p w14:paraId="6FD0CD13" w14:textId="655820FE" w:rsidR="00B42588" w:rsidRPr="00FA6B2C" w:rsidRDefault="00B42588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*synteza sztuk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8585135" w14:textId="77777777" w:rsidR="00BF0C23" w:rsidRPr="00FA6B2C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F30291C" w14:textId="3FACC816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6284BDB8" w14:textId="5543F0EC" w:rsidR="00424A14" w:rsidRDefault="00424A14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65A5DC41" w14:textId="205FE24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19789144" w14:textId="714C847D" w:rsidR="00424A14" w:rsidRDefault="00424A14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26FF9596" w14:textId="71AE0CDF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</w:t>
            </w:r>
            <w:r w:rsidR="00424A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424A14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3D84EFC" w14:textId="7C30B84B" w:rsidR="00424A14" w:rsidRDefault="00424A14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009C0A92" w14:textId="3D30C56B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</w:t>
            </w:r>
            <w:r w:rsidR="00424A14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6E9DF1EE" w14:textId="22861478" w:rsidR="00B42588" w:rsidRDefault="00B42588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ZR</w:t>
            </w:r>
          </w:p>
          <w:p w14:paraId="361A6B84" w14:textId="5199FF30" w:rsidR="00B42588" w:rsidRPr="00FA6B2C" w:rsidRDefault="00B42588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I.2.7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E9B807E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obszary działalności twórczej Stanisława Wyspiańskiego</w:t>
            </w:r>
          </w:p>
          <w:p w14:paraId="1E9D3DF0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najważniejsze fakty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z życia Stanisława Wyspiańskiego</w:t>
            </w:r>
          </w:p>
          <w:p w14:paraId="115DE3B3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 twórczości plastycznej Stanisława Wyspiańskiego elementy estetyki modernistycznej </w:t>
            </w:r>
          </w:p>
          <w:p w14:paraId="59F516C1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genezę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76C3F4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pierwowzory głównych bohaterów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Wesela</w:t>
            </w:r>
          </w:p>
          <w:p w14:paraId="04DB1595" w14:textId="77777777" w:rsidR="00BF0C23" w:rsidRPr="0077102E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 utworze elementy </w:t>
            </w:r>
            <w:r w:rsidRPr="0077102E">
              <w:rPr>
                <w:rFonts w:ascii="Times New Roman" w:hAnsi="Times New Roman"/>
                <w:sz w:val="20"/>
                <w:szCs w:val="20"/>
              </w:rPr>
              <w:t xml:space="preserve">realistyczne i fantastyczne </w:t>
            </w:r>
          </w:p>
          <w:p w14:paraId="29483950" w14:textId="2FBE33AC" w:rsidR="00BF0C23" w:rsidRPr="00FF067A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77102E">
              <w:rPr>
                <w:rFonts w:ascii="Times New Roman" w:hAnsi="Times New Roman"/>
                <w:sz w:val="20"/>
                <w:szCs w:val="20"/>
              </w:rPr>
              <w:t xml:space="preserve">• omawia zjawisko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młodopolskiej </w:t>
            </w:r>
            <w:r w:rsidRPr="0077102E">
              <w:rPr>
                <w:rFonts w:ascii="Times New Roman" w:hAnsi="Times New Roman"/>
                <w:sz w:val="20"/>
                <w:szCs w:val="20"/>
              </w:rPr>
              <w:t>chłopomanii jako kontekst do analizy dramatu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22B4EF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analizuje wybrane dzieła plastyczne Stanisława Wyspiańskiego </w:t>
            </w:r>
          </w:p>
          <w:p w14:paraId="52CB8B73" w14:textId="0E77541D" w:rsidR="00B42588" w:rsidRPr="00950369" w:rsidRDefault="00B42588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koncepcję syntezy sztuk i jej realizację w dramacie Stanisława Wyspiańskiego</w:t>
            </w:r>
          </w:p>
        </w:tc>
      </w:tr>
      <w:tr w:rsidR="00BF0C23" w:rsidRPr="00FA6B2C" w14:paraId="0500549F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CA174E6" w14:textId="0937FCB4" w:rsidR="00BF0C23" w:rsidRDefault="00BF0C23" w:rsidP="00BF0C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  <w:r w:rsidRPr="007D0AA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Pr="007D0AA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90E8DE6" w14:textId="77777777" w:rsidR="00BF0C23" w:rsidRPr="007D0AA8" w:rsidRDefault="00BF0C23" w:rsidP="00BF0C2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D0AA8">
              <w:rPr>
                <w:rFonts w:ascii="Times New Roman" w:hAnsi="Times New Roman"/>
                <w:bCs/>
                <w:sz w:val="20"/>
                <w:szCs w:val="20"/>
              </w:rPr>
              <w:t>Portret podzielonego społeczeństwa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D0AA8"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 w:rsidRPr="007D0AA8">
              <w:rPr>
                <w:rFonts w:ascii="Times New Roman" w:hAnsi="Times New Roman"/>
                <w:bCs/>
                <w:i/>
                <w:sz w:val="20"/>
                <w:szCs w:val="20"/>
              </w:rPr>
              <w:t>Weselu</w:t>
            </w:r>
            <w:r w:rsidRPr="007D0AA8"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</w:t>
            </w:r>
          </w:p>
          <w:p w14:paraId="0E666B3A" w14:textId="77777777" w:rsidR="00BF0C23" w:rsidRPr="007D0AA8" w:rsidRDefault="00BF0C23" w:rsidP="00BF0C23">
            <w:pPr>
              <w:rPr>
                <w:rFonts w:ascii="Times New Roman" w:hAnsi="Times New Roman"/>
                <w:sz w:val="20"/>
                <w:szCs w:val="20"/>
              </w:rPr>
            </w:pPr>
            <w:r w:rsidRPr="007D0AA8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A2C4C2B" w14:textId="77777777" w:rsidR="00BF0C23" w:rsidRPr="00FF067A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129–134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072B4A8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didaskalia</w:t>
            </w:r>
          </w:p>
          <w:p w14:paraId="2B898339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chłopstwo</w:t>
            </w:r>
          </w:p>
          <w:p w14:paraId="557BF4A7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inteligencja</w:t>
            </w:r>
          </w:p>
          <w:p w14:paraId="0F65876F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portret polskiego społeczeństwa</w:t>
            </w:r>
          </w:p>
          <w:p w14:paraId="45095BDB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różnice kulturowe</w:t>
            </w:r>
          </w:p>
          <w:p w14:paraId="1315B2AF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wyobrażenia mityczne </w:t>
            </w:r>
          </w:p>
          <w:p w14:paraId="42749A0C" w14:textId="1F83AA85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klęska mitu</w:t>
            </w:r>
          </w:p>
          <w:p w14:paraId="19317494" w14:textId="03AFEAAF" w:rsidR="00424A14" w:rsidRDefault="00424A14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*demitologizacja</w:t>
            </w:r>
          </w:p>
          <w:p w14:paraId="0E469A3A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młodopolska chłopomania</w:t>
            </w:r>
          </w:p>
          <w:p w14:paraId="45974AB5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uprzedzenia i stereotypy</w:t>
            </w:r>
          </w:p>
          <w:p w14:paraId="5819DEF7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impresjonizm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38B8211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A09CC4C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74EF5ED7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1E165924" w14:textId="43E632F2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24A1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A667771" w14:textId="713D5889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0A6A5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8012130" w14:textId="597A6BD1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0A6A5F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E6300EF" w14:textId="48870811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0A6A5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727AA23" w14:textId="7F4D578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0A6A5F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7B6EE55" w14:textId="5523D0B3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0A6A5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FE2291E" w14:textId="5A0A4A34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0A6A5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2502F80" w14:textId="57CD8B4D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0A6A5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93B25E8" w14:textId="0365DDB8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0A6A5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D29F80C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I.1.1 ZR</w:t>
            </w:r>
          </w:p>
          <w:p w14:paraId="1E1D91C5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6F6DE8E3" w14:textId="75F7A007" w:rsidR="00BF0C23" w:rsidRPr="00744208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0A6A5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68C40C0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prezentuje przestrzeń sceniczną na podstawie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Dekoracji</w:t>
            </w:r>
          </w:p>
          <w:p w14:paraId="2D9D025B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Dekoracji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kultury materialnej kojarzące się z chłopstwem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inteligencją</w:t>
            </w:r>
          </w:p>
          <w:p w14:paraId="7B703984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didaskaliach rozpoczynających utwór elementy obrazowania impresjonistycznego</w:t>
            </w:r>
          </w:p>
          <w:p w14:paraId="1B5B82B4" w14:textId="77777777" w:rsidR="00BF0C23" w:rsidRPr="007D0AA8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relacje między chłopstwem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a inteligencją w akcie I (szczególnie na podstawie rozmów: Czepca z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Dziennikarzem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 xml:space="preserve">, Radczyni z </w:t>
            </w:r>
            <w:proofErr w:type="spellStart"/>
            <w:r w:rsidRPr="007D0AA8">
              <w:rPr>
                <w:rFonts w:ascii="Times New Roman" w:hAnsi="Times New Roman"/>
                <w:sz w:val="20"/>
                <w:szCs w:val="20"/>
              </w:rPr>
              <w:t>Kliminą</w:t>
            </w:r>
            <w:proofErr w:type="spellEnd"/>
            <w:r w:rsidRPr="007D0AA8">
              <w:rPr>
                <w:rFonts w:ascii="Times New Roman" w:hAnsi="Times New Roman"/>
                <w:sz w:val="20"/>
                <w:szCs w:val="20"/>
              </w:rPr>
              <w:t>, Pana Młodego z Panną Młodą)</w:t>
            </w:r>
          </w:p>
          <w:p w14:paraId="20B1EFB6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D0AA8">
              <w:rPr>
                <w:rFonts w:ascii="Times New Roman" w:hAnsi="Times New Roman"/>
                <w:sz w:val="20"/>
                <w:szCs w:val="20"/>
              </w:rPr>
              <w:t>• prezentuje Żyda jako zdystansowanego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obserwatora i komentatora </w:t>
            </w:r>
          </w:p>
          <w:p w14:paraId="6545D50F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akcie I fragmenty nawiązujące do rabacji galicyjskiej</w:t>
            </w:r>
          </w:p>
          <w:p w14:paraId="430B8647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>omawia sposób, w jaki o rabacji mówią chłopi (Dziad i Ojciec) 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inteligenci (Pan Młody i Gospodarz)</w:t>
            </w:r>
          </w:p>
          <w:p w14:paraId="2C2B25DD" w14:textId="37C3119F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na podstawie aktu I relacje między chłopami a inteligencją</w:t>
            </w:r>
          </w:p>
          <w:p w14:paraId="0E58617C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uprzedzenia i stereotypy, które stoją na przeszkodzie </w:t>
            </w:r>
            <w:r w:rsidRPr="00C032D3">
              <w:rPr>
                <w:rFonts w:ascii="Times New Roman" w:hAnsi="Times New Roman"/>
                <w:sz w:val="20"/>
                <w:szCs w:val="20"/>
              </w:rPr>
              <w:t>porozumieniu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między chłopstwem a inteligencją</w:t>
            </w:r>
          </w:p>
          <w:p w14:paraId="6FA08F7C" w14:textId="77777777" w:rsidR="00BF0C23" w:rsidRPr="0075725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Rachelę i prezentuje jej funkcję w dramacie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DAD8626" w14:textId="640DD54A" w:rsidR="00BF0C23" w:rsidRPr="0034464C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omawia sposób, w jaki Stanisław Wyspiański </w:t>
            </w:r>
            <w:r w:rsidR="000A6A5F">
              <w:rPr>
                <w:rFonts w:ascii="Times New Roman" w:hAnsi="Times New Roman"/>
                <w:sz w:val="20"/>
                <w:szCs w:val="20"/>
              </w:rPr>
              <w:t>demitologizował rolę i możliwości poszczególnych grup społecznych</w:t>
            </w:r>
          </w:p>
        </w:tc>
      </w:tr>
      <w:tr w:rsidR="00BF0C23" w:rsidRPr="00FA6B2C" w14:paraId="2A601681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8BB1221" w14:textId="628738E4" w:rsidR="00BF0C23" w:rsidRDefault="00BF0C23" w:rsidP="00BF0C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Pr="007D0AA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  <w:r w:rsidRPr="007D0AA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BB368EF" w14:textId="77777777" w:rsidR="00BF0C23" w:rsidRPr="003E69BD" w:rsidRDefault="00BF0C23" w:rsidP="00BF0C2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D0AA8">
              <w:rPr>
                <w:rFonts w:ascii="Times New Roman" w:hAnsi="Times New Roman"/>
                <w:bCs/>
                <w:sz w:val="20"/>
                <w:szCs w:val="20"/>
              </w:rPr>
              <w:t xml:space="preserve">„Co się w duszy komu gra, co kto w swoich widzi snach…” – widma i duchy w </w:t>
            </w:r>
            <w:r w:rsidRPr="007D0AA8">
              <w:rPr>
                <w:rFonts w:ascii="Times New Roman" w:hAnsi="Times New Roman"/>
                <w:bCs/>
                <w:i/>
                <w:sz w:val="20"/>
                <w:szCs w:val="20"/>
              </w:rPr>
              <w:t>Weselu</w:t>
            </w:r>
            <w:r w:rsidRPr="007D0AA8"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CCD76DB" w14:textId="77777777" w:rsidR="00BF0C23" w:rsidRPr="00E90715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135–140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155AE31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symbol</w:t>
            </w:r>
          </w:p>
          <w:p w14:paraId="6F084060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osoby dramatu</w:t>
            </w:r>
          </w:p>
          <w:p w14:paraId="2A9A9405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rozrachunek z narodową przeszłością</w:t>
            </w:r>
          </w:p>
          <w:p w14:paraId="2246A037" w14:textId="77777777" w:rsidR="000A6A5F" w:rsidRDefault="00BF0C23" w:rsidP="000A6A5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topos</w:t>
            </w:r>
          </w:p>
          <w:p w14:paraId="746C78EA" w14:textId="6E8A4C3B" w:rsidR="000A6A5F" w:rsidRDefault="000A6A5F" w:rsidP="000A6A5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*mitologia narodowa</w:t>
            </w:r>
          </w:p>
          <w:p w14:paraId="6E4CF74B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9B7E605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F000557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7ED9A4EE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7E9945DA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5919C517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4CAAD7CD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5125A226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2BCA5B01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0D120EFB" w14:textId="258385F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0A6A5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8D56FF4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7F34A307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5CCE1E1E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I.1.1 ZR</w:t>
            </w:r>
          </w:p>
          <w:p w14:paraId="6A664F4B" w14:textId="4DCA9AD5" w:rsidR="00BF0C23" w:rsidRPr="00303F7C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</w:t>
            </w:r>
            <w:r w:rsidR="000A6A5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1FCEDC0" w14:textId="77777777" w:rsidR="00BF0C23" w:rsidRPr="007D0AA8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omawia rolę Racheli we wprowadzeniu zjaw do 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 xml:space="preserve">dramatu </w:t>
            </w:r>
          </w:p>
          <w:p w14:paraId="0F39C21C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D0AA8">
              <w:rPr>
                <w:rFonts w:ascii="Times New Roman" w:hAnsi="Times New Roman"/>
                <w:sz w:val="20"/>
                <w:szCs w:val="20"/>
              </w:rPr>
              <w:t>• interpretuje słowa Chochoła: „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>o się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7D0AA8">
              <w:rPr>
                <w:rFonts w:ascii="Times New Roman" w:hAnsi="Times New Roman"/>
                <w:sz w:val="20"/>
                <w:szCs w:val="20"/>
              </w:rPr>
              <w:t>w duszy komu gra, co kto w swoich widzi snach</w:t>
            </w:r>
            <w:r>
              <w:rPr>
                <w:rFonts w:ascii="Times New Roman" w:hAnsi="Times New Roman"/>
                <w:sz w:val="20"/>
                <w:szCs w:val="20"/>
              </w:rPr>
              <w:t>...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>” w kontekście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aktu II</w:t>
            </w:r>
          </w:p>
          <w:p w14:paraId="35D85A41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osoby dramatu i wskazuje ich pierwowzory</w:t>
            </w:r>
          </w:p>
          <w:p w14:paraId="480B3E4A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dlaczego zjawy ukazują się konkretnym bohaterom</w:t>
            </w:r>
          </w:p>
          <w:p w14:paraId="72616C14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analizuje dialogi </w:t>
            </w:r>
            <w:r w:rsidRPr="00C032D3">
              <w:rPr>
                <w:rFonts w:ascii="Times New Roman" w:hAnsi="Times New Roman"/>
                <w:sz w:val="20"/>
                <w:szCs w:val="20"/>
              </w:rPr>
              <w:t>bohaterów</w:t>
            </w:r>
          </w:p>
          <w:p w14:paraId="1E7C3B3F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wyjaśnia symboliczne znaczenie każdej z </w:t>
            </w:r>
            <w:r w:rsidRPr="00C032D3">
              <w:rPr>
                <w:rFonts w:ascii="Times New Roman" w:hAnsi="Times New Roman"/>
                <w:sz w:val="20"/>
                <w:szCs w:val="20"/>
              </w:rPr>
              <w:t>osób dramatu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F99CA8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konteksty kulturowe widoczne w prezentacji </w:t>
            </w:r>
            <w:r w:rsidRPr="00C032D3">
              <w:rPr>
                <w:rFonts w:ascii="Times New Roman" w:hAnsi="Times New Roman"/>
                <w:sz w:val="20"/>
                <w:szCs w:val="20"/>
              </w:rPr>
              <w:t>osób dramatu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FB986B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 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>wyjątkowość Wernyhory 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tle </w:t>
            </w:r>
            <w:r w:rsidRPr="00C032D3">
              <w:rPr>
                <w:rFonts w:ascii="Times New Roman" w:hAnsi="Times New Roman"/>
                <w:sz w:val="20"/>
                <w:szCs w:val="20"/>
              </w:rPr>
              <w:t>pozostałych osób dramatu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133457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cel przybycia 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>Wernyhory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7D0AA8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misję powierzoną Gospodarzowi </w:t>
            </w:r>
          </w:p>
          <w:p w14:paraId="56CB9D8F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symbolikę rekwizytów, które pojawiają się w akcie II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C685A61" w14:textId="59410B95" w:rsidR="00BF0C23" w:rsidRPr="00772C79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A6A5F">
              <w:rPr>
                <w:rFonts w:ascii="Times New Roman" w:hAnsi="Times New Roman"/>
                <w:sz w:val="20"/>
                <w:szCs w:val="20"/>
              </w:rPr>
              <w:t>omawia zjawisko polskiej mitologii narodowej</w:t>
            </w:r>
          </w:p>
        </w:tc>
      </w:tr>
      <w:tr w:rsidR="00BF0C23" w:rsidRPr="00FA6B2C" w14:paraId="4F583245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34C0F7B" w14:textId="2F664638" w:rsidR="00BF0C23" w:rsidRDefault="00BF0C23" w:rsidP="00BF0C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41. </w:t>
            </w:r>
          </w:p>
          <w:p w14:paraId="57FAB980" w14:textId="77777777" w:rsidR="00BF0C23" w:rsidRPr="003E69BD" w:rsidRDefault="00BF0C23" w:rsidP="00BF0C2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rytmie chocholego tańca – symboliczne znaczenie aktu III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8AB38D8" w14:textId="77777777" w:rsidR="00BF0C23" w:rsidRPr="00500A99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onad słowami 3.1</w:t>
            </w:r>
            <w:r w:rsidRPr="00C0021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s. 135–140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BB08C09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symbol</w:t>
            </w:r>
          </w:p>
          <w:p w14:paraId="6EF91FBD" w14:textId="77777777" w:rsidR="00BF0C23" w:rsidRPr="00CE4FF9" w:rsidRDefault="00BF0C23" w:rsidP="00BF0C23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chocholi taniec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6439A35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A7FC988" w14:textId="01A0AC30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0A6A5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3633DED" w14:textId="0BFA58C0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0A6A5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14B6692" w14:textId="1E2B70C8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0A6A5F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2FDFE8C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351B06B2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68DC993A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71EF399B" w14:textId="73B85EBB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0A6A5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181F2F6" w14:textId="03171FF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0A6A5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1528063" w14:textId="2931F184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0A6A5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5143893" w14:textId="7C0B23ED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0A6A5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3CB1FEA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ZR</w:t>
            </w:r>
          </w:p>
          <w:p w14:paraId="52943CE8" w14:textId="77777777" w:rsidR="00BF0C23" w:rsidRPr="00303F7C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BF17583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postawę inteligencji w akcie III</w:t>
            </w:r>
          </w:p>
          <w:p w14:paraId="1935E547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relacje pomiędzy inteligencją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 chłopstwem wobec zbliżającego się zrywu</w:t>
            </w:r>
          </w:p>
          <w:p w14:paraId="43A9A198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analizuje symboliczne znaczenie rozmowy Poety z Panną Młodą</w:t>
            </w:r>
          </w:p>
          <w:p w14:paraId="5DA92506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analizuje symbolikę 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>złotego ro</w:t>
            </w: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7D0AA8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zgubieni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>a artefaktu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przez Jaśka</w:t>
            </w:r>
          </w:p>
          <w:p w14:paraId="3CFE4B18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analizuje symbolikę Chochoła</w:t>
            </w:r>
          </w:p>
          <w:p w14:paraId="0293B17D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symbolikę chocholego tańca i ocenia jej aktualność</w:t>
            </w:r>
          </w:p>
          <w:p w14:paraId="770CACBF" w14:textId="77777777" w:rsidR="00BF0C23" w:rsidRPr="00500A99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porównuje motyw tańców kończących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Pana Tadeusza </w:t>
            </w:r>
            <w:r>
              <w:rPr>
                <w:rFonts w:ascii="Times New Roman" w:hAnsi="Times New Roman"/>
                <w:sz w:val="20"/>
                <w:szCs w:val="20"/>
              </w:rPr>
              <w:t>Adama Mickiewicza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Wyspiańskiego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C4C1F43" w14:textId="5DF70599" w:rsidR="00BF0C23" w:rsidRPr="00500A99" w:rsidRDefault="00BF0C23" w:rsidP="00BF0C23">
            <w:pPr>
              <w:snapToGrid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A6A5F">
              <w:rPr>
                <w:rFonts w:ascii="Times New Roman" w:hAnsi="Times New Roman"/>
                <w:sz w:val="20"/>
                <w:szCs w:val="20"/>
              </w:rPr>
              <w:t>porównuje utwory z różnych epok, uwzględniając rozmaite konteksty</w:t>
            </w:r>
          </w:p>
        </w:tc>
      </w:tr>
      <w:tr w:rsidR="00BF0C23" w:rsidRPr="00FA6B2C" w14:paraId="1A96A747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58D4E3F" w14:textId="689E9439" w:rsidR="00BF0C23" w:rsidRDefault="00BF0C23" w:rsidP="00BF0C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42. </w:t>
            </w:r>
          </w:p>
          <w:p w14:paraId="18FF7DD0" w14:textId="77777777" w:rsidR="00BF0C23" w:rsidRPr="003E69BD" w:rsidRDefault="00BF0C23" w:rsidP="00BF0C2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Narodowa psychodrama – uniwersalny wydźwięk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8A4D83" w14:textId="77777777" w:rsidR="00BF0C23" w:rsidRPr="00500A99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140–142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0CC4FDE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symbolika</w:t>
            </w:r>
          </w:p>
          <w:p w14:paraId="3920B0BF" w14:textId="48F1B17A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motywy oniryczne</w:t>
            </w:r>
          </w:p>
          <w:p w14:paraId="7B327F31" w14:textId="07187549" w:rsidR="000A6A5F" w:rsidRDefault="000A6A5F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*konwencja oniryczna</w:t>
            </w:r>
          </w:p>
          <w:p w14:paraId="36295299" w14:textId="5F27BE3A" w:rsidR="00BF0C23" w:rsidRDefault="000A6A5F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="00BF0C23">
              <w:rPr>
                <w:rFonts w:ascii="Times New Roman" w:hAnsi="Times New Roman"/>
                <w:sz w:val="20"/>
                <w:szCs w:val="20"/>
              </w:rPr>
              <w:t>mitologia narodowa</w:t>
            </w:r>
          </w:p>
          <w:p w14:paraId="6A529A43" w14:textId="12B9A225" w:rsidR="00BF0C23" w:rsidRDefault="000A6A5F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="00BF0C23">
              <w:rPr>
                <w:rFonts w:ascii="Times New Roman" w:hAnsi="Times New Roman"/>
                <w:sz w:val="20"/>
                <w:szCs w:val="20"/>
              </w:rPr>
              <w:t>mitologizacja</w:t>
            </w:r>
          </w:p>
          <w:p w14:paraId="7DF4DEA4" w14:textId="768E2E92" w:rsidR="00BF0C23" w:rsidRDefault="000A6A5F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="00BF0C23">
              <w:rPr>
                <w:rFonts w:ascii="Times New Roman" w:hAnsi="Times New Roman"/>
                <w:sz w:val="20"/>
                <w:szCs w:val="20"/>
              </w:rPr>
              <w:t>demitologizacja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60E45C5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C976AB6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37E5A148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I.1.2 ZP</w:t>
            </w:r>
          </w:p>
          <w:p w14:paraId="7F6926D6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0003DE3A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2F70FB90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1C6F8866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7DD0847C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43777FEC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5A734E22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ZP</w:t>
            </w:r>
          </w:p>
          <w:p w14:paraId="1489608C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20DDD6D0" w14:textId="1B16BF3C" w:rsidR="00BF0C23" w:rsidRDefault="00BF0C23" w:rsidP="001405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7986BE9A" w14:textId="437F3DEE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ZR</w:t>
            </w:r>
          </w:p>
          <w:p w14:paraId="0377A8CF" w14:textId="7386DDFA" w:rsidR="00B42588" w:rsidRDefault="00B42588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ZR</w:t>
            </w:r>
          </w:p>
          <w:p w14:paraId="1F432CE1" w14:textId="1E1FC2C2" w:rsidR="00B42588" w:rsidRDefault="00B42588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ZR</w:t>
            </w:r>
          </w:p>
          <w:p w14:paraId="414B205E" w14:textId="77777777" w:rsidR="00BF0C23" w:rsidRPr="00303F7C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258AE4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omawia funkcję kompozycji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4E3761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wskazuje w dramacie motywy oniryczne i omawia ich funkcję</w:t>
            </w:r>
          </w:p>
          <w:p w14:paraId="0CAF431B" w14:textId="77777777" w:rsidR="00BF0C23" w:rsidRDefault="00BF0C23" w:rsidP="00BF0C23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wskazuje w dramacie mity narodowe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br/>
              <w:t>i prezentuje sposób ich obnażania</w:t>
            </w:r>
          </w:p>
          <w:p w14:paraId="3AAE257F" w14:textId="77777777" w:rsidR="00BF0C23" w:rsidRDefault="00BF0C23" w:rsidP="00BF0C23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wypowiada się na temat przedstawionej przez Stanisława Wyspiańskiego diagnozy społeczeństwa i ocenia jej aktualność</w:t>
            </w:r>
          </w:p>
          <w:p w14:paraId="45E145F0" w14:textId="77777777" w:rsidR="00BF0C23" w:rsidRPr="00500A99" w:rsidRDefault="00BF0C23" w:rsidP="00BF0C23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interpretuje zakończenie utworu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br/>
              <w:t>w kontekście komentarza ks. Józefa Tischnera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E44E8FE" w14:textId="78BBE476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prezentuje nawiązania do mitów chłopskich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i omawia ich funkcję w utworze</w:t>
            </w:r>
          </w:p>
          <w:p w14:paraId="5B3879A1" w14:textId="5748F983" w:rsidR="00B42588" w:rsidRDefault="00B42588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zjawisko mitologizacji i demitologizacji w kulturze narodowej</w:t>
            </w:r>
          </w:p>
          <w:p w14:paraId="2598FA06" w14:textId="5C39F89D" w:rsidR="00B42588" w:rsidRDefault="00B42588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znaczenie wykorzystania konwencji onirycznej w dramacie</w:t>
            </w:r>
          </w:p>
          <w:p w14:paraId="64AB4C30" w14:textId="77777777" w:rsidR="00BF0C23" w:rsidRPr="003E69BD" w:rsidRDefault="00BF0C23" w:rsidP="00BF0C23">
            <w:pPr>
              <w:snapToGrid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film Wojciecha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Smarzowskiego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dramatu </w:t>
            </w:r>
          </w:p>
        </w:tc>
      </w:tr>
      <w:tr w:rsidR="00BF0C23" w:rsidRPr="00FA6B2C" w14:paraId="327FBF17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C2078" w14:textId="6343E6EB" w:rsidR="00BF0C23" w:rsidRDefault="00BF0C23" w:rsidP="00BF0C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43. </w:t>
            </w:r>
          </w:p>
          <w:p w14:paraId="20964E9F" w14:textId="77777777" w:rsidR="00BF0C23" w:rsidRPr="00225C89" w:rsidRDefault="00BF0C23" w:rsidP="00BF0C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Konteksty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i nawiązania – Wit Szostak,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Chochoły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2F7FD" w14:textId="77777777" w:rsidR="00BF0C23" w:rsidRPr="00225C89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179–183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070AA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symbol</w:t>
            </w:r>
          </w:p>
          <w:p w14:paraId="56EEF5BC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przestrzeń znacząca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zamknięta</w:t>
            </w:r>
          </w:p>
          <w:p w14:paraId="28560E2E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ilustracja społeczeństwa</w:t>
            </w:r>
          </w:p>
          <w:p w14:paraId="086ACF3C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chocholi taniec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CE015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D2A59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585E4BF5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3494D59D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4CD3B92F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71740F0C" w14:textId="23F97AEC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B4258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C722A6F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12D2AD88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3757FFA4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314C3568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ZR</w:t>
            </w:r>
          </w:p>
          <w:p w14:paraId="53A9B112" w14:textId="69ABF4AD" w:rsidR="00BF0C23" w:rsidRPr="00303F7C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AD4A9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treść fragmentów tekstu</w:t>
            </w:r>
          </w:p>
          <w:p w14:paraId="44BD180F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narratora utworu</w:t>
            </w:r>
          </w:p>
          <w:p w14:paraId="2550C7ED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kreacji narratora</w:t>
            </w:r>
          </w:p>
          <w:p w14:paraId="271285B9" w14:textId="04D690E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analogie między opisem kolacji wigilijnej we fragmentach tekstu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 przedstawieniem uroczystości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dramacie </w:t>
            </w:r>
          </w:p>
          <w:p w14:paraId="0CA0CDA5" w14:textId="77777777" w:rsidR="00BF0C23" w:rsidRPr="00C032D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nawiązania do chocholego tańca w scenie pożegnania </w:t>
            </w:r>
            <w:r w:rsidRPr="00C032D3">
              <w:rPr>
                <w:rFonts w:ascii="Times New Roman" w:hAnsi="Times New Roman"/>
                <w:sz w:val="20"/>
                <w:szCs w:val="20"/>
              </w:rPr>
              <w:t>starego roku</w:t>
            </w:r>
          </w:p>
          <w:p w14:paraId="0FFDF8B4" w14:textId="77777777" w:rsidR="00BF0C23" w:rsidRPr="00C032D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032D3">
              <w:rPr>
                <w:rFonts w:ascii="Times New Roman" w:hAnsi="Times New Roman"/>
                <w:sz w:val="20"/>
                <w:szCs w:val="20"/>
              </w:rPr>
              <w:t xml:space="preserve">• odczytuje symbolikę sceny pożegnania starego roku </w:t>
            </w:r>
          </w:p>
          <w:p w14:paraId="1D3AC8FD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032D3">
              <w:rPr>
                <w:rFonts w:ascii="Times New Roman" w:hAnsi="Times New Roman"/>
                <w:sz w:val="20"/>
                <w:szCs w:val="20"/>
              </w:rPr>
              <w:lastRenderedPageBreak/>
              <w:t>• wypowiada się na temat obrazu Po</w:t>
            </w:r>
            <w:r>
              <w:rPr>
                <w:rFonts w:ascii="Times New Roman" w:hAnsi="Times New Roman"/>
                <w:sz w:val="20"/>
                <w:szCs w:val="20"/>
              </w:rPr>
              <w:t>laków wyłaniającego się z obu utworów</w:t>
            </w:r>
          </w:p>
          <w:p w14:paraId="733D6334" w14:textId="77777777" w:rsidR="00BF0C23" w:rsidRPr="00CA4CA5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tytuł powieści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3C52B" w14:textId="77777777" w:rsidR="00BF0C23" w:rsidRPr="00027B9A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interpretuje obraz Jacka Malczewskiego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Błędne koło</w:t>
            </w:r>
          </w:p>
        </w:tc>
      </w:tr>
      <w:tr w:rsidR="00BF0C23" w:rsidRPr="00FA6B2C" w14:paraId="1F6D0348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29F3C" w14:textId="3681B1A7" w:rsidR="00BF0C23" w:rsidRDefault="00BF0C23" w:rsidP="00BF0C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44. </w:t>
            </w:r>
          </w:p>
          <w:p w14:paraId="50339E62" w14:textId="77777777" w:rsidR="00BF0C23" w:rsidRPr="009A5E7F" w:rsidRDefault="00BF0C23" w:rsidP="00BF0C23">
            <w:pPr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FEA6B" w14:textId="77777777" w:rsidR="00BF0C23" w:rsidRPr="00FC298F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249–253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0FC62" w14:textId="77777777" w:rsidR="00BF0C23" w:rsidRPr="00877007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interpretacja</w:t>
            </w:r>
          </w:p>
          <w:p w14:paraId="753F42EB" w14:textId="77777777" w:rsidR="00BF0C23" w:rsidRPr="00877007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analiza</w:t>
            </w:r>
          </w:p>
          <w:p w14:paraId="16F73360" w14:textId="77777777" w:rsidR="00BF0C23" w:rsidRPr="00877007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funkcja tytułów</w:t>
            </w:r>
          </w:p>
          <w:p w14:paraId="247AA30C" w14:textId="77777777" w:rsidR="00BF0C23" w:rsidRPr="00877007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formułowanie główn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ych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problem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  <w:p w14:paraId="0FCDCD8B" w14:textId="77777777" w:rsidR="00BF0C23" w:rsidRPr="00877007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słowa kluczowe</w:t>
            </w:r>
          </w:p>
          <w:p w14:paraId="6552FA3A" w14:textId="77777777" w:rsidR="00BF0C23" w:rsidRPr="007D0AA8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rodzaj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 xml:space="preserve"> i gatun</w:t>
            </w:r>
            <w:r>
              <w:rPr>
                <w:rFonts w:ascii="Times New Roman" w:hAnsi="Times New Roman"/>
                <w:sz w:val="20"/>
                <w:szCs w:val="20"/>
              </w:rPr>
              <w:t>ki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 xml:space="preserve"> literacki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7D0AA8">
              <w:rPr>
                <w:rFonts w:ascii="Times New Roman" w:hAnsi="Times New Roman"/>
                <w:sz w:val="20"/>
                <w:szCs w:val="20"/>
              </w:rPr>
              <w:t>dzieł</w:t>
            </w:r>
          </w:p>
          <w:p w14:paraId="3B566DC5" w14:textId="77777777" w:rsidR="00BF0C23" w:rsidRPr="007D0AA8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D0AA8">
              <w:rPr>
                <w:rFonts w:ascii="Times New Roman" w:hAnsi="Times New Roman"/>
                <w:sz w:val="20"/>
                <w:szCs w:val="20"/>
              </w:rPr>
              <w:t>• sytuacja komunikacyjna: narrator</w:t>
            </w:r>
          </w:p>
          <w:p w14:paraId="7DBDEB37" w14:textId="77777777" w:rsidR="00BF0C23" w:rsidRPr="007D0AA8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D0AA8">
              <w:rPr>
                <w:rFonts w:ascii="Times New Roman" w:hAnsi="Times New Roman"/>
                <w:sz w:val="20"/>
                <w:szCs w:val="20"/>
              </w:rPr>
              <w:t>• kreacje bohaterów</w:t>
            </w:r>
          </w:p>
          <w:p w14:paraId="79F59636" w14:textId="77777777" w:rsidR="00BF0C23" w:rsidRPr="00877007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D0AA8">
              <w:rPr>
                <w:rFonts w:ascii="Times New Roman" w:hAnsi="Times New Roman"/>
                <w:sz w:val="20"/>
                <w:szCs w:val="20"/>
              </w:rPr>
              <w:t>• sposób kreowania świata przedstawionego</w:t>
            </w:r>
          </w:p>
          <w:p w14:paraId="5D9091EC" w14:textId="77777777" w:rsidR="00BF0C23" w:rsidRPr="00877007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cechy języka i styl tekstu</w:t>
            </w:r>
          </w:p>
          <w:p w14:paraId="0E3AF1C4" w14:textId="77777777" w:rsidR="00BF0C23" w:rsidRPr="00877007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alegorie i symbole</w:t>
            </w:r>
          </w:p>
          <w:p w14:paraId="06599651" w14:textId="77777777" w:rsidR="00BF0C23" w:rsidRPr="00877007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nawiązania kulturowe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877007">
              <w:rPr>
                <w:rFonts w:ascii="Times New Roman" w:hAnsi="Times New Roman"/>
                <w:sz w:val="20"/>
                <w:szCs w:val="20"/>
              </w:rPr>
              <w:t>i literackie</w:t>
            </w:r>
          </w:p>
          <w:p w14:paraId="35E8580D" w14:textId="77777777" w:rsidR="00BF0C23" w:rsidRPr="00877007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związki ze światopoglądem epoki</w:t>
            </w:r>
          </w:p>
          <w:p w14:paraId="2D86AE29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wartości uniwersalne</w:t>
            </w:r>
          </w:p>
          <w:p w14:paraId="22D420A8" w14:textId="77777777" w:rsidR="00BF0C23" w:rsidRPr="00FA6B2C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konteksty interpretacyjne: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literacki, historyczny,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 xml:space="preserve">biograficzny,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lastRenderedPageBreak/>
              <w:t>historycznoliteracki,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kulturowy, religijny, filozoficzny,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egzystencjalny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584A1" w14:textId="77777777" w:rsidR="00BF0C23" w:rsidRPr="00FA6B2C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DE5C8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0952CEF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15E9894B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3B44CC20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5957C536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17357D70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7A19FCD6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5205A510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3D9A3273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5F8E453C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7002F85E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I.1.11 ZP</w:t>
            </w:r>
          </w:p>
          <w:p w14:paraId="3CFF2BBB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243D68E5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62EDE95D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5C1E7C42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30D4D09A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6F5369A0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I.1.3 ZR</w:t>
            </w:r>
          </w:p>
          <w:p w14:paraId="6E081C7A" w14:textId="77777777" w:rsidR="00BF0C23" w:rsidRPr="009719A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I.1.13 ZR</w:t>
            </w:r>
          </w:p>
          <w:p w14:paraId="4839702D" w14:textId="77777777" w:rsidR="00BF0C23" w:rsidRPr="00FA6B2C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151ED" w14:textId="77777777" w:rsidR="00BF0C23" w:rsidRPr="003D3237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odczytuje wskazówki dotyczące </w:t>
            </w:r>
            <w:r w:rsidRPr="003D3237">
              <w:rPr>
                <w:rFonts w:ascii="Times New Roman" w:hAnsi="Times New Roman"/>
                <w:sz w:val="20"/>
                <w:szCs w:val="20"/>
              </w:rPr>
              <w:t>interpretacji tekstów</w:t>
            </w:r>
          </w:p>
          <w:p w14:paraId="0800DA4D" w14:textId="77777777" w:rsidR="00BF0C23" w:rsidRPr="003D3237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3D3237">
              <w:rPr>
                <w:rFonts w:ascii="Times New Roman" w:hAnsi="Times New Roman"/>
                <w:sz w:val="20"/>
                <w:szCs w:val="20"/>
              </w:rPr>
              <w:t>• interpretuje teksty według podanych wskazówek</w:t>
            </w:r>
          </w:p>
          <w:p w14:paraId="23C37059" w14:textId="77777777" w:rsidR="00BF0C23" w:rsidRPr="003D3237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3D3237">
              <w:rPr>
                <w:rFonts w:ascii="Times New Roman" w:hAnsi="Times New Roman"/>
                <w:sz w:val="20"/>
                <w:szCs w:val="20"/>
              </w:rPr>
              <w:t>• wyjaśnia, czym są konteksty: literacki, historyczny, biograficzny, historycznoliteracki, kulturowy, religijny, filozoficzny, egzystencjalny</w:t>
            </w:r>
          </w:p>
          <w:p w14:paraId="6C8F3195" w14:textId="77777777" w:rsidR="00BF0C23" w:rsidRPr="003D3237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3D3237">
              <w:rPr>
                <w:rFonts w:ascii="Times New Roman" w:hAnsi="Times New Roman"/>
                <w:sz w:val="20"/>
                <w:szCs w:val="20"/>
              </w:rPr>
              <w:t>• określa rolę kontekstów</w:t>
            </w:r>
            <w:r w:rsidRPr="003D3237">
              <w:rPr>
                <w:rFonts w:ascii="Times New Roman" w:hAnsi="Times New Roman"/>
                <w:sz w:val="20"/>
                <w:szCs w:val="20"/>
              </w:rPr>
              <w:br/>
              <w:t>w odczytaniu sensu utworów</w:t>
            </w:r>
          </w:p>
          <w:p w14:paraId="1BB9DEE6" w14:textId="57BF7F3B" w:rsidR="00BF0C23" w:rsidRPr="00FA6B2C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3D3237">
              <w:rPr>
                <w:rFonts w:ascii="Times New Roman" w:hAnsi="Times New Roman"/>
                <w:sz w:val="20"/>
                <w:szCs w:val="20"/>
              </w:rPr>
              <w:t>• dokonuje funkcjonalnej analizy tekstów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8EBDB" w14:textId="7EA3EDAF" w:rsidR="00BF0C23" w:rsidRPr="00FA6B2C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samodzielnie interpretuje </w:t>
            </w:r>
            <w:r w:rsidR="00A4742D">
              <w:rPr>
                <w:rFonts w:ascii="Times New Roman" w:hAnsi="Times New Roman"/>
                <w:sz w:val="20"/>
                <w:szCs w:val="20"/>
              </w:rPr>
              <w:t xml:space="preserve">i porównuje </w:t>
            </w:r>
            <w:r>
              <w:rPr>
                <w:rFonts w:ascii="Times New Roman" w:hAnsi="Times New Roman"/>
                <w:sz w:val="20"/>
                <w:szCs w:val="20"/>
              </w:rPr>
              <w:t>teksty</w:t>
            </w:r>
          </w:p>
        </w:tc>
      </w:tr>
      <w:tr w:rsidR="00BF0C23" w:rsidRPr="00FA6B2C" w14:paraId="590BAC95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3A903" w14:textId="3ABB4693" w:rsidR="00BF0C23" w:rsidRDefault="00BF0C23" w:rsidP="00BF0C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45. </w:t>
            </w:r>
          </w:p>
          <w:p w14:paraId="5717B958" w14:textId="77777777" w:rsidR="00BF0C23" w:rsidRPr="009A5E7F" w:rsidRDefault="00BF0C23" w:rsidP="00BF0C23">
            <w:pPr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E5C54" w14:textId="77777777" w:rsidR="00BF0C23" w:rsidRPr="00F4745E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264–267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8E9EB" w14:textId="77777777" w:rsidR="00BF0C23" w:rsidRPr="006A22A2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przetwarzanie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6A22A2">
              <w:rPr>
                <w:rFonts w:ascii="Times New Roman" w:hAnsi="Times New Roman"/>
                <w:sz w:val="20"/>
                <w:szCs w:val="20"/>
              </w:rPr>
              <w:t>i porządkowanie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informacji zawartych w tekstach</w:t>
            </w:r>
          </w:p>
          <w:p w14:paraId="2252A953" w14:textId="77777777" w:rsidR="00BF0C23" w:rsidRPr="006A22A2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rozpoznanie główn</w:t>
            </w:r>
            <w:r>
              <w:rPr>
                <w:rFonts w:ascii="Times New Roman" w:hAnsi="Times New Roman"/>
                <w:sz w:val="20"/>
                <w:szCs w:val="20"/>
              </w:rPr>
              <w:t>ych problemów w tekstach</w:t>
            </w:r>
          </w:p>
          <w:p w14:paraId="58369D88" w14:textId="77777777" w:rsidR="00BF0C23" w:rsidRPr="006A22A2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formułowanie argumentów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potwierdzających stanowisk</w:t>
            </w:r>
            <w:r>
              <w:rPr>
                <w:rFonts w:ascii="Times New Roman" w:hAnsi="Times New Roman"/>
                <w:sz w:val="20"/>
                <w:szCs w:val="20"/>
              </w:rPr>
              <w:t>a autorów</w:t>
            </w:r>
          </w:p>
          <w:p w14:paraId="42465614" w14:textId="77777777" w:rsidR="00BF0C23" w:rsidRPr="006A22A2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prezentowanie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uzasadnianie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własnych sądów</w:t>
            </w:r>
          </w:p>
          <w:p w14:paraId="1F6117C8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polemika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A1750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D5917" w14:textId="77777777" w:rsidR="00BF0C23" w:rsidRPr="006A22A2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3A0F991A" w14:textId="77777777" w:rsidR="00BF0C23" w:rsidRPr="006A22A2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I.2.2 ZP</w:t>
            </w:r>
          </w:p>
          <w:p w14:paraId="03715ACF" w14:textId="77777777" w:rsidR="00BF0C23" w:rsidRPr="006A22A2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III.1.1 ZP</w:t>
            </w:r>
          </w:p>
          <w:p w14:paraId="2EB55AF1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III.2.1 ZP</w:t>
            </w:r>
          </w:p>
          <w:p w14:paraId="7E6E9BAD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III.2.2 ZP</w:t>
            </w:r>
          </w:p>
          <w:p w14:paraId="74572AAA" w14:textId="77777777" w:rsidR="00BF0C23" w:rsidRPr="006A22A2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III.2.10 ZP</w:t>
            </w:r>
          </w:p>
          <w:p w14:paraId="4F0CAE79" w14:textId="3D8F443A" w:rsidR="00BF0C23" w:rsidRPr="00303F7C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E3565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przetwarza i porządkuje informacje zawarte w tekstach</w:t>
            </w:r>
          </w:p>
          <w:p w14:paraId="4EA32A93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główne problemy w tekstach</w:t>
            </w:r>
          </w:p>
          <w:p w14:paraId="64A51CCC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argumenty potwierdzające stanowiska autorów</w:t>
            </w:r>
          </w:p>
          <w:p w14:paraId="2D4E9E52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i uzasadniania własne sądy </w:t>
            </w:r>
          </w:p>
          <w:p w14:paraId="5E931EC2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polemikę</w:t>
            </w:r>
          </w:p>
          <w:p w14:paraId="3C1C6BF5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66A60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0C23" w:rsidRPr="00FA6B2C" w14:paraId="68D2811B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7B12E" w14:textId="7BF3875A" w:rsidR="00BF0C23" w:rsidRDefault="00BF0C23" w:rsidP="00BF0C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*46. i 47. </w:t>
            </w:r>
          </w:p>
          <w:p w14:paraId="61D51D62" w14:textId="77777777" w:rsidR="00BF0C23" w:rsidRPr="003E69BD" w:rsidRDefault="00BF0C23" w:rsidP="00BF0C2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domu filistrów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Moralność pani Dulskiej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Gabrieli Zapolskiej (lektura uzupełniająca)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5131D" w14:textId="77777777" w:rsidR="00BF0C23" w:rsidRPr="00B70594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152–158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B298F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drobnomieszczaństwo</w:t>
            </w:r>
          </w:p>
          <w:p w14:paraId="62862D9C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filister</w:t>
            </w:r>
          </w:p>
          <w:p w14:paraId="5090B1A2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postawa moralno-obyczajowa</w:t>
            </w:r>
          </w:p>
          <w:p w14:paraId="59FB6645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dulszczyzna</w:t>
            </w:r>
          </w:p>
          <w:p w14:paraId="1C8F5DC7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tragifarsa kołtuńska</w:t>
            </w:r>
          </w:p>
          <w:p w14:paraId="430D66AC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dramat naturalistyczny </w:t>
            </w:r>
          </w:p>
          <w:p w14:paraId="7428A3FB" w14:textId="489C7D8F" w:rsidR="00BF0C23" w:rsidRDefault="001014B1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="00BF0C23">
              <w:rPr>
                <w:rFonts w:ascii="Times New Roman" w:hAnsi="Times New Roman"/>
                <w:sz w:val="20"/>
                <w:szCs w:val="20"/>
              </w:rPr>
              <w:t>tabu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7C9AC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09E21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E6F3F3E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7CD9EC89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4F543AC1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6D5EE909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6D1EDFD3" w14:textId="3689A626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A4742D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47D8EAC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6FD74169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2FF54CAF" w14:textId="59B7D96B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4742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08BB302" w14:textId="7D1CC0FF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4742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A5F40F9" w14:textId="532502C0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4742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34C6400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I.1.1 ZR</w:t>
            </w:r>
          </w:p>
          <w:p w14:paraId="572513A5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ZR</w:t>
            </w:r>
          </w:p>
          <w:p w14:paraId="54A54225" w14:textId="6E41688C" w:rsidR="001014B1" w:rsidRPr="00303F7C" w:rsidRDefault="001014B1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II.2.1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75FE1" w14:textId="77777777" w:rsidR="00BF0C23" w:rsidRPr="0034464C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61DCB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treść dramatu</w:t>
            </w:r>
          </w:p>
          <w:p w14:paraId="3FC1D388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bohaterów dramatu</w:t>
            </w:r>
          </w:p>
          <w:p w14:paraId="09DCD9A2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analizuje wygląd salonu Dulskich pod kątem sposobu, w jaki charakteryzuje on bohaterów</w:t>
            </w:r>
          </w:p>
          <w:p w14:paraId="7895CB6E" w14:textId="4DE7735D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relacje między bohaterami </w:t>
            </w:r>
          </w:p>
          <w:p w14:paraId="25AA21EA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kreację Felicjana i wypowiada się na temat jego funkcji w rodzinie</w:t>
            </w:r>
          </w:p>
          <w:p w14:paraId="0AE3D7AA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sposób postrzegania instytucji małżeństwa przez Dulską</w:t>
            </w:r>
          </w:p>
          <w:p w14:paraId="61D55D70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rozmowę </w:t>
            </w:r>
            <w:r w:rsidRPr="00B405A7">
              <w:rPr>
                <w:rFonts w:ascii="Times New Roman" w:hAnsi="Times New Roman"/>
                <w:sz w:val="20"/>
                <w:szCs w:val="20"/>
              </w:rPr>
              <w:t>Dulskiej z Lokatorką</w:t>
            </w:r>
          </w:p>
          <w:p w14:paraId="516E72DE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konsekwencje decyzji tytułowej </w:t>
            </w:r>
          </w:p>
          <w:p w14:paraId="15399F0B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bohaterki </w:t>
            </w:r>
          </w:p>
          <w:p w14:paraId="1A53E7C0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 utworze elementy dramatu naturalistycznego </w:t>
            </w:r>
          </w:p>
          <w:p w14:paraId="6653E22F" w14:textId="77777777" w:rsidR="001014B1" w:rsidRDefault="001014B1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tabu obyczajowego</w:t>
            </w:r>
          </w:p>
          <w:p w14:paraId="5E972E27" w14:textId="064EAD35" w:rsidR="001014B1" w:rsidRPr="0034464C" w:rsidRDefault="001014B1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porównuje obszary tabu zaprezentowane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dramacie z tymi, które </w:t>
            </w:r>
            <w:r w:rsidRPr="00C032D3">
              <w:rPr>
                <w:rFonts w:ascii="Times New Roman" w:hAnsi="Times New Roman"/>
                <w:sz w:val="20"/>
                <w:szCs w:val="20"/>
              </w:rPr>
              <w:t>dostrzega w codziennej rzeczywistości</w:t>
            </w:r>
          </w:p>
        </w:tc>
      </w:tr>
      <w:tr w:rsidR="00BF0C23" w:rsidRPr="00FA6B2C" w14:paraId="78C8A8FA" w14:textId="77777777" w:rsidTr="00C7686D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FDB12" w14:textId="43419B0A" w:rsidR="00BF0C23" w:rsidRDefault="00BF0C23" w:rsidP="00BF0C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*48. </w:t>
            </w:r>
          </w:p>
          <w:p w14:paraId="6B7441D0" w14:textId="77777777" w:rsidR="00BF0C23" w:rsidRPr="003E69BD" w:rsidRDefault="00BF0C23" w:rsidP="00BF0C2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Dulscy – dramat uniwersalny  (lektura uzupełniająca)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DC790" w14:textId="77777777" w:rsidR="00BF0C23" w:rsidRPr="00446A64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152–159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DDB05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funkcja kontrastu</w:t>
            </w:r>
          </w:p>
          <w:p w14:paraId="5DB82462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tragizm</w:t>
            </w:r>
          </w:p>
          <w:p w14:paraId="7C58AE12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komizm </w:t>
            </w:r>
          </w:p>
          <w:p w14:paraId="711AED02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dulszczyzna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36B53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923E5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0A22F2BE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79C721E3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676BEA83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321096E8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01F7E112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1D8223B1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24A000F7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2951CF09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50420FB8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ZR</w:t>
            </w:r>
          </w:p>
          <w:p w14:paraId="33A74C4A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1161D81E" w14:textId="588EB2A8" w:rsidR="001014B1" w:rsidRPr="00303F7C" w:rsidRDefault="001014B1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CBB4E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A9953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utworze elementy tragiczne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określa ich funkcję </w:t>
            </w:r>
          </w:p>
          <w:p w14:paraId="67F8AD89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utworze elementy komiczne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określa ich funkcję</w:t>
            </w:r>
          </w:p>
          <w:p w14:paraId="4A265D4D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efektu zestawienia tragizmu i komizmu</w:t>
            </w:r>
          </w:p>
          <w:p w14:paraId="3CD62877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odnosi problematykę dramatu do współczesnej rzeczywistości </w:t>
            </w:r>
          </w:p>
          <w:p w14:paraId="7EDB40BB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dyskusję na temat dulszczyzny we współczesnym świecie</w:t>
            </w:r>
          </w:p>
          <w:p w14:paraId="49846FFA" w14:textId="37C7EB5B" w:rsidR="001014B1" w:rsidRPr="009A5E7F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032D3">
              <w:rPr>
                <w:rFonts w:ascii="Times New Roman" w:hAnsi="Times New Roman"/>
                <w:sz w:val="20"/>
                <w:szCs w:val="20"/>
              </w:rPr>
              <w:t>• porównuje Emmę Bovary i Anielę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Dulską</w:t>
            </w:r>
          </w:p>
        </w:tc>
      </w:tr>
      <w:tr w:rsidR="00BF0C23" w:rsidRPr="00FA6B2C" w14:paraId="49CF2FE1" w14:textId="77777777" w:rsidTr="0049726B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772E2" w14:textId="77777777" w:rsidR="00BF0C23" w:rsidRPr="00CD2B43" w:rsidRDefault="00BF0C23" w:rsidP="00BF0C23">
            <w:pPr>
              <w:snapToGrid w:val="0"/>
              <w:ind w:right="41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MŁODA POLSKA – KSZTAŁCENIE JĘZYKOWE</w:t>
            </w:r>
          </w:p>
        </w:tc>
      </w:tr>
      <w:tr w:rsidR="00BF0C23" w:rsidRPr="00FA6B2C" w14:paraId="04341DA3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C6C942B" w14:textId="31C5909F" w:rsidR="00BF0C23" w:rsidRDefault="00BF0C23" w:rsidP="00BF0C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49. i 50. </w:t>
            </w:r>
          </w:p>
          <w:p w14:paraId="5C7D0FC2" w14:textId="77777777" w:rsidR="00BF0C23" w:rsidRPr="003E69BD" w:rsidRDefault="00BF0C23" w:rsidP="00BF0C2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Wiedza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z dziedziny fleksji, leksyki,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frazeologii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i słowotwórstwa w analizie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i interpretacji tekstów literackich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4D27306" w14:textId="77777777" w:rsidR="00BF0C23" w:rsidRPr="007E230A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187–200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8937615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</w:t>
            </w:r>
            <w:r w:rsidRPr="007E230A">
              <w:rPr>
                <w:rFonts w:ascii="Times New Roman" w:hAnsi="Times New Roman"/>
                <w:sz w:val="20"/>
                <w:szCs w:val="20"/>
              </w:rPr>
              <w:t>leksja i jej wartość stylistyczna w tekstach literackich</w:t>
            </w:r>
          </w:p>
          <w:p w14:paraId="2C25F9B8" w14:textId="77777777" w:rsidR="00BF0C23" w:rsidRDefault="00BF0C23" w:rsidP="00BF0C23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 w:rsidRPr="007E230A">
              <w:rPr>
                <w:rFonts w:ascii="Times New Roman" w:hAnsi="Times New Roman"/>
                <w:i/>
                <w:iCs/>
                <w:sz w:val="20"/>
                <w:szCs w:val="20"/>
              </w:rPr>
              <w:t>praesens</w:t>
            </w:r>
            <w:proofErr w:type="spellEnd"/>
            <w:r w:rsidRPr="007E230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230A">
              <w:rPr>
                <w:rFonts w:ascii="Times New Roman" w:hAnsi="Times New Roman"/>
                <w:i/>
                <w:iCs/>
                <w:sz w:val="20"/>
                <w:szCs w:val="20"/>
              </w:rPr>
              <w:t>historicum</w:t>
            </w:r>
            <w:proofErr w:type="spellEnd"/>
          </w:p>
          <w:p w14:paraId="47E9C582" w14:textId="77777777" w:rsidR="00BF0C23" w:rsidRDefault="00BF0C23" w:rsidP="00BF0C23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l</w:t>
            </w:r>
            <w:r w:rsidRPr="007E230A">
              <w:rPr>
                <w:rFonts w:ascii="Times New Roman" w:hAnsi="Times New Roman"/>
                <w:iCs/>
                <w:sz w:val="20"/>
                <w:szCs w:val="20"/>
              </w:rPr>
              <w:t xml:space="preserve">eksyka i jej wpływ na </w:t>
            </w:r>
            <w:r w:rsidRPr="007E230A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charakter tekstu literackiego</w:t>
            </w:r>
          </w:p>
          <w:p w14:paraId="6E4AF8DF" w14:textId="77777777" w:rsidR="00BF0C23" w:rsidRDefault="00BF0C23" w:rsidP="00BF0C23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f</w:t>
            </w:r>
            <w:r w:rsidRPr="007E230A">
              <w:rPr>
                <w:rFonts w:ascii="Times New Roman" w:hAnsi="Times New Roman"/>
                <w:iCs/>
                <w:sz w:val="20"/>
                <w:szCs w:val="20"/>
              </w:rPr>
              <w:t>razeologia i jej funkcje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br/>
            </w:r>
            <w:r w:rsidRPr="007E230A">
              <w:rPr>
                <w:rFonts w:ascii="Times New Roman" w:hAnsi="Times New Roman"/>
                <w:iCs/>
                <w:sz w:val="20"/>
                <w:szCs w:val="20"/>
              </w:rPr>
              <w:t>w wypowiedziach literackich</w:t>
            </w:r>
          </w:p>
          <w:p w14:paraId="4D3A6B63" w14:textId="77777777" w:rsidR="00BF0C23" w:rsidRPr="007E230A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s</w:t>
            </w:r>
            <w:r w:rsidRPr="007E230A">
              <w:rPr>
                <w:rFonts w:ascii="Times New Roman" w:hAnsi="Times New Roman"/>
                <w:iCs/>
                <w:sz w:val="20"/>
                <w:szCs w:val="20"/>
              </w:rPr>
              <w:t>łowotwórstwo jako źródło znaczeń w utworach literackich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5368FDA" w14:textId="77777777" w:rsidR="00BF0C23" w:rsidRPr="00FA6B2C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93984B3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II.1.1 ZP</w:t>
            </w:r>
          </w:p>
          <w:p w14:paraId="1EA48D16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II.1.2 ZP</w:t>
            </w:r>
          </w:p>
          <w:p w14:paraId="29C55877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II.1.3 ZP</w:t>
            </w:r>
          </w:p>
          <w:p w14:paraId="12DF8E0C" w14:textId="77777777" w:rsidR="00BF0C23" w:rsidRPr="00FA6B2C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II.3.4 ZP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5591A68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funkcję czasownika i jego form w konstrukcji tekstów</w:t>
            </w:r>
          </w:p>
          <w:p w14:paraId="6656DC86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sposoby wykorzystania form rzeczownika do stylistycznego nacechowania utworu </w:t>
            </w:r>
          </w:p>
          <w:p w14:paraId="2D56EB3B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omawia wpływ rzeczowników abstrakcyjnych i konkretnych na kształt i sens utworu literackiego </w:t>
            </w:r>
          </w:p>
          <w:p w14:paraId="7A8AF525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wpływ doboru czasowników na charakter tekstu </w:t>
            </w:r>
          </w:p>
          <w:p w14:paraId="3FEB8DEB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wpływ odpowiednio dobranych przymiotników na opis bohaterów, sytuacji i tła zdarzeń</w:t>
            </w:r>
          </w:p>
          <w:p w14:paraId="4AB0456A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funkcję zaimków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budowaniu relacji w tekście literackim </w:t>
            </w:r>
          </w:p>
          <w:p w14:paraId="6763D390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wpływ synonimów, homonimów i wyrazów wieloznacznych na wzbogacanie leksyki i wieloznaczność interpretacyjną</w:t>
            </w:r>
          </w:p>
          <w:p w14:paraId="7BB83644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funkcję frazeologizmów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tekstach literackich </w:t>
            </w:r>
          </w:p>
          <w:p w14:paraId="6506D1AD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wartości stylistycznej neologizmów, zgrubień i zdrobnień</w:t>
            </w:r>
          </w:p>
          <w:p w14:paraId="51A6C72B" w14:textId="77777777" w:rsidR="00BF0C23" w:rsidRPr="00FA6B2C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wykorzystuje wiadomości z fleksji, leksyki, frazeologii i słowotwórstwa podczas analizy stylistycznej tekstów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63396FD" w14:textId="77777777" w:rsidR="00BF0C23" w:rsidRPr="00FA6B2C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0C23" w:rsidRPr="00FA6B2C" w14:paraId="3BAC92EC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1B2C1" w14:textId="6F376357" w:rsidR="00BF0C23" w:rsidRDefault="00BF0C23" w:rsidP="00BF0C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</w:t>
            </w:r>
            <w:r w:rsidRPr="008D7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  <w:r w:rsidRPr="008D7BB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5138D52" w14:textId="77777777" w:rsidR="00BF0C23" w:rsidRPr="008D7BB3" w:rsidRDefault="00BF0C23" w:rsidP="00BF0C23">
            <w:pPr>
              <w:rPr>
                <w:rFonts w:ascii="Times New Roman" w:hAnsi="Times New Roman"/>
                <w:sz w:val="20"/>
                <w:szCs w:val="20"/>
              </w:rPr>
            </w:pPr>
            <w:r w:rsidRPr="008D7BB3">
              <w:rPr>
                <w:rFonts w:ascii="Times New Roman" w:hAnsi="Times New Roman"/>
                <w:sz w:val="20"/>
                <w:szCs w:val="20"/>
              </w:rPr>
              <w:lastRenderedPageBreak/>
              <w:t>Kompetencje językowe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8D7BB3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7BB3">
              <w:rPr>
                <w:rFonts w:ascii="Times New Roman" w:hAnsi="Times New Roman"/>
                <w:sz w:val="20"/>
                <w:szCs w:val="20"/>
              </w:rPr>
              <w:t>komunikacyjne – ćwiczenia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1829E" w14:textId="77777777" w:rsidR="00BF0C23" w:rsidRPr="008D7BB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D7B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</w:t>
            </w:r>
            <w:r w:rsidRPr="008D7B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języka polskiego </w:t>
            </w:r>
            <w:r w:rsidRPr="008D7BB3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 w:rsidRPr="008D7B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7BB3"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 w:rsidRPr="008D7BB3">
              <w:rPr>
                <w:rFonts w:ascii="Times New Roman" w:hAnsi="Times New Roman"/>
                <w:sz w:val="20"/>
                <w:szCs w:val="20"/>
              </w:rPr>
              <w:t>,</w:t>
            </w:r>
            <w:r w:rsidRPr="008D7BB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8D7BB3">
              <w:rPr>
                <w:rFonts w:ascii="Times New Roman" w:hAnsi="Times New Roman"/>
                <w:sz w:val="20"/>
                <w:szCs w:val="20"/>
              </w:rPr>
              <w:t>s. 271–275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CBC98" w14:textId="77777777" w:rsidR="00BF0C23" w:rsidRPr="0073127F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lastRenderedPageBreak/>
              <w:t>• wzbogacanie słownictwa</w:t>
            </w:r>
          </w:p>
          <w:p w14:paraId="41FBDADA" w14:textId="77777777" w:rsidR="00BF0C23" w:rsidRPr="0073127F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lastRenderedPageBreak/>
              <w:t>• świadomość językowa</w:t>
            </w:r>
          </w:p>
          <w:p w14:paraId="7607A98B" w14:textId="77777777" w:rsidR="00BF0C23" w:rsidRPr="0073127F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• funkcjonalne wykorzyst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73127F">
              <w:rPr>
                <w:rFonts w:ascii="Times New Roman" w:hAnsi="Times New Roman"/>
                <w:sz w:val="20"/>
                <w:szCs w:val="20"/>
              </w:rPr>
              <w:t>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127F">
              <w:rPr>
                <w:rFonts w:ascii="Times New Roman" w:hAnsi="Times New Roman"/>
                <w:sz w:val="20"/>
                <w:szCs w:val="20"/>
              </w:rPr>
              <w:t>wiedzy językowej</w:t>
            </w:r>
          </w:p>
          <w:p w14:paraId="1F003D39" w14:textId="77777777" w:rsidR="00BF0C23" w:rsidRPr="0073127F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• sprawne posługiwanie się</w:t>
            </w:r>
          </w:p>
          <w:p w14:paraId="673973C5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językiem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B3205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AC169" w14:textId="77777777" w:rsidR="00BF0C23" w:rsidRPr="0073127F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II.3.1 ZP</w:t>
            </w:r>
          </w:p>
          <w:p w14:paraId="1CBA9996" w14:textId="77777777" w:rsidR="00BF0C23" w:rsidRPr="0073127F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lastRenderedPageBreak/>
              <w:t>II.3.2 ZP</w:t>
            </w:r>
          </w:p>
          <w:p w14:paraId="3DA2CB10" w14:textId="77777777" w:rsidR="00BF0C23" w:rsidRPr="0073127F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II.3.3 ZP</w:t>
            </w:r>
          </w:p>
          <w:p w14:paraId="2954E7CD" w14:textId="77777777" w:rsidR="00BF0C23" w:rsidRPr="0073127F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II.3.5 ZP</w:t>
            </w:r>
          </w:p>
          <w:p w14:paraId="394D65C9" w14:textId="77777777" w:rsidR="00BF0C23" w:rsidRPr="0073127F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III.2.2 ZP</w:t>
            </w:r>
          </w:p>
          <w:p w14:paraId="6946A057" w14:textId="3AEAE10A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III.2.1</w:t>
            </w:r>
            <w:r w:rsidR="00F96764">
              <w:rPr>
                <w:rFonts w:ascii="Times New Roman" w:hAnsi="Times New Roman"/>
                <w:sz w:val="20"/>
                <w:szCs w:val="20"/>
              </w:rPr>
              <w:t>0</w:t>
            </w:r>
            <w:r w:rsidRPr="0073127F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21F04" w14:textId="77777777" w:rsidR="00BF0C23" w:rsidRPr="006343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432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posługuje się nowo poznanym </w:t>
            </w:r>
            <w:r w:rsidRPr="00634323">
              <w:rPr>
                <w:rFonts w:ascii="Times New Roman" w:hAnsi="Times New Roman"/>
                <w:sz w:val="20"/>
                <w:szCs w:val="20"/>
              </w:rPr>
              <w:lastRenderedPageBreak/>
              <w:t>słownictwem</w:t>
            </w:r>
          </w:p>
          <w:p w14:paraId="7BECCE7E" w14:textId="77777777" w:rsidR="00BF0C23" w:rsidRPr="006343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wykorzystuje</w:t>
            </w:r>
            <w:r w:rsidRPr="00634323">
              <w:rPr>
                <w:rFonts w:ascii="Times New Roman" w:hAnsi="Times New Roman"/>
                <w:sz w:val="20"/>
                <w:szCs w:val="20"/>
              </w:rPr>
              <w:t xml:space="preserve"> teorię </w:t>
            </w:r>
            <w:r>
              <w:rPr>
                <w:rFonts w:ascii="Times New Roman" w:hAnsi="Times New Roman"/>
                <w:sz w:val="20"/>
                <w:szCs w:val="20"/>
              </w:rPr>
              <w:t>podczas wykonywania zadań</w:t>
            </w:r>
          </w:p>
          <w:p w14:paraId="46BAA325" w14:textId="77777777" w:rsidR="00BF0C23" w:rsidRPr="006343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4323">
              <w:rPr>
                <w:rFonts w:ascii="Times New Roman" w:hAnsi="Times New Roman"/>
                <w:sz w:val="20"/>
                <w:szCs w:val="20"/>
              </w:rPr>
              <w:t xml:space="preserve">• poszerza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634323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  <w:p w14:paraId="0111A786" w14:textId="77777777" w:rsidR="00BF0C23" w:rsidRPr="006343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4323">
              <w:rPr>
                <w:rFonts w:ascii="Times New Roman" w:hAnsi="Times New Roman"/>
                <w:sz w:val="20"/>
                <w:szCs w:val="20"/>
              </w:rPr>
              <w:t>• funkcjonalnie wykorzystuje wiedzę językową</w:t>
            </w:r>
          </w:p>
          <w:p w14:paraId="03ED51ED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4323">
              <w:rPr>
                <w:rFonts w:ascii="Times New Roman" w:hAnsi="Times New Roman"/>
                <w:sz w:val="20"/>
                <w:szCs w:val="20"/>
              </w:rPr>
              <w:t>• sprawn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634323">
              <w:rPr>
                <w:rFonts w:ascii="Times New Roman" w:hAnsi="Times New Roman"/>
                <w:sz w:val="20"/>
                <w:szCs w:val="20"/>
              </w:rPr>
              <w:t>e posługuje się językiem</w:t>
            </w:r>
          </w:p>
          <w:p w14:paraId="1D54746F" w14:textId="0A7A66CE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3D3237">
              <w:rPr>
                <w:rFonts w:ascii="Times New Roman" w:hAnsi="Times New Roman"/>
                <w:sz w:val="20"/>
                <w:szCs w:val="20"/>
              </w:rPr>
              <w:t>• wykorzystuje wiedzę z zakresu nauki o języku w analizie tekstów literackich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37501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0C23" w:rsidRPr="00FA6B2C" w14:paraId="680E1568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68D4AF0" w14:textId="18C580A2" w:rsidR="00BF0C23" w:rsidRDefault="00BF0C23" w:rsidP="00BF0C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53. i 54. </w:t>
            </w:r>
          </w:p>
          <w:p w14:paraId="5580C5E8" w14:textId="77777777" w:rsidR="00BF0C23" w:rsidRPr="00C3674E" w:rsidRDefault="00BF0C23" w:rsidP="00BF0C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Ironia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83544A0" w14:textId="77777777" w:rsidR="00BF0C23" w:rsidRPr="00636565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201–212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E9684D1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ironia</w:t>
            </w:r>
          </w:p>
          <w:p w14:paraId="2F7225D6" w14:textId="29B5D24D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ironia jako kategoria literacka </w:t>
            </w:r>
          </w:p>
          <w:p w14:paraId="3F51953C" w14:textId="127FCEE6" w:rsidR="00F96764" w:rsidRDefault="00F96764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autoironia</w:t>
            </w:r>
          </w:p>
          <w:p w14:paraId="49224966" w14:textId="6BE48B8F" w:rsidR="00BF0C23" w:rsidRDefault="00F96764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="00BF0C23">
              <w:rPr>
                <w:rFonts w:ascii="Times New Roman" w:hAnsi="Times New Roman"/>
                <w:sz w:val="20"/>
                <w:szCs w:val="20"/>
              </w:rPr>
              <w:t xml:space="preserve"> cele ironii w literaturze:</w:t>
            </w:r>
          </w:p>
          <w:p w14:paraId="4366B2E9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satyra</w:t>
            </w:r>
          </w:p>
          <w:p w14:paraId="55EA5ADA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parodia</w:t>
            </w:r>
          </w:p>
          <w:p w14:paraId="1AAC3E9B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sarkazm</w:t>
            </w:r>
          </w:p>
          <w:p w14:paraId="5CEA78E1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drwina</w:t>
            </w:r>
          </w:p>
          <w:p w14:paraId="2A2C2EE6" w14:textId="39CADC71" w:rsidR="00BF0C23" w:rsidRDefault="00F96764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="00BF0C23">
              <w:rPr>
                <w:rFonts w:ascii="Times New Roman" w:hAnsi="Times New Roman"/>
                <w:sz w:val="20"/>
                <w:szCs w:val="20"/>
              </w:rPr>
              <w:t xml:space="preserve"> funkcje ironii w literaturze:</w:t>
            </w:r>
          </w:p>
          <w:p w14:paraId="7C0FFB41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funkcja dydaktyczna</w:t>
            </w:r>
          </w:p>
          <w:p w14:paraId="0C26D451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funkcja dyskursywna</w:t>
            </w:r>
          </w:p>
          <w:p w14:paraId="48ABE9E3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funkcja impresywna</w:t>
            </w:r>
          </w:p>
          <w:p w14:paraId="063887BA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funkcja retoryczna</w:t>
            </w:r>
          </w:p>
          <w:p w14:paraId="41BBB161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funkcja ludyczna</w:t>
            </w:r>
          </w:p>
          <w:p w14:paraId="3FBD3816" w14:textId="6C157825" w:rsidR="00BF0C23" w:rsidRDefault="00F96764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*</w:t>
            </w:r>
            <w:r w:rsidR="00BF0C23">
              <w:rPr>
                <w:rFonts w:ascii="Times New Roman" w:hAnsi="Times New Roman"/>
                <w:sz w:val="20"/>
                <w:szCs w:val="20"/>
              </w:rPr>
              <w:t xml:space="preserve"> funkcje ironii w wypowiedziach pozaliterackich: </w:t>
            </w:r>
          </w:p>
          <w:p w14:paraId="591D8626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ekspresywizmy </w:t>
            </w:r>
          </w:p>
          <w:p w14:paraId="5CB037B2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wykrzyknienia </w:t>
            </w:r>
          </w:p>
          <w:p w14:paraId="6F5583F9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pytania retoryczne</w:t>
            </w:r>
          </w:p>
          <w:p w14:paraId="3EB4DF45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określenia wartościujące</w:t>
            </w:r>
          </w:p>
          <w:p w14:paraId="3BE61EA0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zgrubienia i zdrobnienia </w:t>
            </w:r>
          </w:p>
          <w:p w14:paraId="0631C1AF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stylizacja wypowiedzi</w:t>
            </w:r>
          </w:p>
          <w:p w14:paraId="3DE01D15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antyfraza</w:t>
            </w:r>
          </w:p>
          <w:p w14:paraId="59C8858B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porównania i metafory </w:t>
            </w:r>
          </w:p>
          <w:p w14:paraId="7CB81A4E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parenteza</w:t>
            </w:r>
          </w:p>
          <w:p w14:paraId="3DD6295B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naruszenie składni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harmonii stylistycznej </w:t>
            </w:r>
          </w:p>
          <w:p w14:paraId="5BFD6E2F" w14:textId="0EAF0141" w:rsidR="00BF0C23" w:rsidRDefault="00F96764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="00BF0C23">
              <w:rPr>
                <w:rFonts w:ascii="Times New Roman" w:hAnsi="Times New Roman"/>
                <w:sz w:val="20"/>
                <w:szCs w:val="20"/>
              </w:rPr>
              <w:t xml:space="preserve"> ironia jako kategoria estetyczna i filozoficzna: </w:t>
            </w:r>
          </w:p>
          <w:p w14:paraId="2478F105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ironia tragiczna </w:t>
            </w:r>
          </w:p>
          <w:p w14:paraId="4EC30E87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ironia sokratyczna </w:t>
            </w:r>
          </w:p>
          <w:p w14:paraId="2C113659" w14:textId="77777777" w:rsidR="00BF0C23" w:rsidRPr="00636565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ironia romantyczna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B5EBDFD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CAB5B97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04E5910B" w14:textId="6ACFDDF9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</w:t>
            </w:r>
            <w:r w:rsidR="00F96764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75F9F6BC" w14:textId="77777777" w:rsidR="00BF0C23" w:rsidRPr="00AC584B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17B7CCA" w14:textId="43837E9C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definiuje ironię </w:t>
            </w:r>
            <w:r w:rsidR="00F96764">
              <w:rPr>
                <w:rFonts w:ascii="Times New Roman" w:hAnsi="Times New Roman"/>
                <w:sz w:val="20"/>
                <w:szCs w:val="20"/>
              </w:rPr>
              <w:t>i autoironię</w:t>
            </w:r>
          </w:p>
          <w:p w14:paraId="496F19D7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przykłady ironii w językach potocznym i oficjalnym oraz w tekście publicystycznym</w:t>
            </w:r>
          </w:p>
          <w:p w14:paraId="463F1962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wyznaczniki i sygnały ironii</w:t>
            </w:r>
          </w:p>
          <w:p w14:paraId="0A2F6A58" w14:textId="7A8E4741" w:rsidR="00F96764" w:rsidRDefault="00BF0C23" w:rsidP="00F9676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6764">
              <w:rPr>
                <w:rFonts w:ascii="Times New Roman" w:hAnsi="Times New Roman"/>
                <w:sz w:val="20"/>
                <w:szCs w:val="20"/>
              </w:rPr>
              <w:t>• rozpoznaje sposoby osiągania efektów ironicznych</w:t>
            </w:r>
          </w:p>
          <w:p w14:paraId="51F30D9C" w14:textId="77777777" w:rsidR="00F96764" w:rsidRDefault="00F96764" w:rsidP="00F9676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i omawia na przykładach funkcje ironii w literaturze</w:t>
            </w:r>
          </w:p>
          <w:p w14:paraId="09B2DC0D" w14:textId="579E9B8B" w:rsidR="00BF0C23" w:rsidRPr="00A86A2A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832270A" w14:textId="107801D9" w:rsidR="00F96764" w:rsidRDefault="00F96764" w:rsidP="00F9676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funkcje ironii </w:t>
            </w:r>
          </w:p>
          <w:p w14:paraId="025C78AC" w14:textId="45772A3B" w:rsidR="00F96764" w:rsidRDefault="00F96764" w:rsidP="00F9676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i omawia na przykładach cele ironii w literaturze</w:t>
            </w:r>
          </w:p>
          <w:p w14:paraId="308E140F" w14:textId="77777777" w:rsidR="00F96764" w:rsidRDefault="00F96764" w:rsidP="00F9676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sposoby osiągania efektów ironicznych </w:t>
            </w:r>
          </w:p>
          <w:p w14:paraId="1CE0F0F7" w14:textId="77777777" w:rsidR="00F96764" w:rsidRDefault="00F96764" w:rsidP="00F9676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tworzy tekst o zabarwieniu ironicznym </w:t>
            </w:r>
          </w:p>
          <w:p w14:paraId="7C890360" w14:textId="77777777" w:rsidR="00F96764" w:rsidRDefault="00F96764" w:rsidP="00F9676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specyfikę ironii tragicznej, sokratycznej i romantycznej </w:t>
            </w:r>
          </w:p>
          <w:p w14:paraId="2DB085E9" w14:textId="2F537D4D" w:rsidR="00BF0C23" w:rsidRPr="00636565" w:rsidRDefault="00F96764" w:rsidP="00F9676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rodzaje ironii we wskazanych tekstach</w:t>
            </w:r>
          </w:p>
        </w:tc>
      </w:tr>
      <w:tr w:rsidR="00BF0C23" w14:paraId="1051B249" w14:textId="77777777" w:rsidTr="00CA448B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827D8" w14:textId="66EB9588" w:rsidR="00BF0C23" w:rsidRDefault="00BF0C23" w:rsidP="00BF0C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55. </w:t>
            </w:r>
          </w:p>
          <w:p w14:paraId="73FD8D57" w14:textId="77777777" w:rsidR="00BF0C23" w:rsidRPr="00B04D73" w:rsidRDefault="00BF0C23" w:rsidP="00BF0C23">
            <w:pPr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Kompetencje językowe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03FA">
              <w:rPr>
                <w:rFonts w:ascii="Times New Roman" w:hAnsi="Times New Roman"/>
                <w:sz w:val="20"/>
                <w:szCs w:val="20"/>
              </w:rPr>
              <w:t>i komunikacyjne – ćwiczenia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436D1" w14:textId="77777777" w:rsidR="00BF0C23" w:rsidRPr="00194DA6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 w:rsidRPr="008D7B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276–277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7E5A3" w14:textId="77777777" w:rsidR="00BF0C23" w:rsidRPr="0073127F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• wzbogacanie słownictwa</w:t>
            </w:r>
          </w:p>
          <w:p w14:paraId="581185C4" w14:textId="77777777" w:rsidR="00BF0C23" w:rsidRPr="0073127F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• świadomość językowa</w:t>
            </w:r>
          </w:p>
          <w:p w14:paraId="33458B18" w14:textId="77777777" w:rsidR="00BF0C23" w:rsidRPr="0073127F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• funkcjonalne wykorzyst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73127F">
              <w:rPr>
                <w:rFonts w:ascii="Times New Roman" w:hAnsi="Times New Roman"/>
                <w:sz w:val="20"/>
                <w:szCs w:val="20"/>
              </w:rPr>
              <w:t>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127F">
              <w:rPr>
                <w:rFonts w:ascii="Times New Roman" w:hAnsi="Times New Roman"/>
                <w:sz w:val="20"/>
                <w:szCs w:val="20"/>
              </w:rPr>
              <w:t>wiedzy językowej</w:t>
            </w:r>
          </w:p>
          <w:p w14:paraId="0DF5D7DC" w14:textId="77777777" w:rsidR="00BF0C23" w:rsidRPr="0073127F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• sprawne posługiwanie się</w:t>
            </w:r>
          </w:p>
          <w:p w14:paraId="2B66D8FB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językiem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EE8A8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035D9" w14:textId="77777777" w:rsidR="00BF0C23" w:rsidRPr="0073127F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II.3.1 ZP</w:t>
            </w:r>
          </w:p>
          <w:p w14:paraId="7A2E7DE0" w14:textId="77777777" w:rsidR="00BF0C23" w:rsidRPr="0073127F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II.3.2 ZP</w:t>
            </w:r>
          </w:p>
          <w:p w14:paraId="649FF57B" w14:textId="77777777" w:rsidR="00BF0C23" w:rsidRPr="0073127F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II.3.3 ZP</w:t>
            </w:r>
          </w:p>
          <w:p w14:paraId="67995A4E" w14:textId="77777777" w:rsidR="00BF0C23" w:rsidRPr="0073127F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II.3.5 ZP</w:t>
            </w:r>
          </w:p>
          <w:p w14:paraId="012A4E63" w14:textId="77777777" w:rsidR="00BF0C23" w:rsidRPr="0073127F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III.2.2 ZP</w:t>
            </w:r>
          </w:p>
          <w:p w14:paraId="4F0DDC98" w14:textId="76D468FB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III.2.1</w:t>
            </w:r>
            <w:r w:rsidR="00D86F6B">
              <w:rPr>
                <w:rFonts w:ascii="Times New Roman" w:hAnsi="Times New Roman"/>
                <w:sz w:val="20"/>
                <w:szCs w:val="20"/>
              </w:rPr>
              <w:t>0</w:t>
            </w:r>
            <w:r w:rsidRPr="0073127F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488A3" w14:textId="77777777" w:rsidR="00BF0C23" w:rsidRPr="006343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4323">
              <w:rPr>
                <w:rFonts w:ascii="Times New Roman" w:hAnsi="Times New Roman"/>
                <w:sz w:val="20"/>
                <w:szCs w:val="20"/>
              </w:rPr>
              <w:t>• posługuje się nowo poznanym słownictwem</w:t>
            </w:r>
          </w:p>
          <w:p w14:paraId="318ABD37" w14:textId="77777777" w:rsidR="00BF0C23" w:rsidRPr="006343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wykorzystuje</w:t>
            </w:r>
            <w:r w:rsidRPr="00634323">
              <w:rPr>
                <w:rFonts w:ascii="Times New Roman" w:hAnsi="Times New Roman"/>
                <w:sz w:val="20"/>
                <w:szCs w:val="20"/>
              </w:rPr>
              <w:t xml:space="preserve"> teorię </w:t>
            </w:r>
            <w:r>
              <w:rPr>
                <w:rFonts w:ascii="Times New Roman" w:hAnsi="Times New Roman"/>
                <w:sz w:val="20"/>
                <w:szCs w:val="20"/>
              </w:rPr>
              <w:t>podczas wykonywania zadań</w:t>
            </w:r>
          </w:p>
          <w:p w14:paraId="3289C551" w14:textId="77777777" w:rsidR="00BF0C23" w:rsidRPr="006343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4323">
              <w:rPr>
                <w:rFonts w:ascii="Times New Roman" w:hAnsi="Times New Roman"/>
                <w:sz w:val="20"/>
                <w:szCs w:val="20"/>
              </w:rPr>
              <w:t xml:space="preserve">• poszerza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634323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  <w:p w14:paraId="6A638233" w14:textId="77777777" w:rsidR="00BF0C23" w:rsidRPr="006343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4323">
              <w:rPr>
                <w:rFonts w:ascii="Times New Roman" w:hAnsi="Times New Roman"/>
                <w:sz w:val="20"/>
                <w:szCs w:val="20"/>
              </w:rPr>
              <w:t xml:space="preserve">• funkcjonalnie wykorzystuje wiedzę </w:t>
            </w:r>
            <w:r w:rsidRPr="00634323">
              <w:rPr>
                <w:rFonts w:ascii="Times New Roman" w:hAnsi="Times New Roman"/>
                <w:sz w:val="20"/>
                <w:szCs w:val="20"/>
              </w:rPr>
              <w:lastRenderedPageBreak/>
              <w:t>językową</w:t>
            </w:r>
          </w:p>
          <w:p w14:paraId="730D708C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4323">
              <w:rPr>
                <w:rFonts w:ascii="Times New Roman" w:hAnsi="Times New Roman"/>
                <w:sz w:val="20"/>
                <w:szCs w:val="20"/>
              </w:rPr>
              <w:t>• sprawn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634323">
              <w:rPr>
                <w:rFonts w:ascii="Times New Roman" w:hAnsi="Times New Roman"/>
                <w:sz w:val="20"/>
                <w:szCs w:val="20"/>
              </w:rPr>
              <w:t>e posługuje się językiem</w:t>
            </w:r>
          </w:p>
          <w:p w14:paraId="0686CD33" w14:textId="52EDA0E9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3D3237">
              <w:rPr>
                <w:rFonts w:ascii="Times New Roman" w:hAnsi="Times New Roman"/>
                <w:sz w:val="20"/>
                <w:szCs w:val="20"/>
              </w:rPr>
              <w:t>• wykorzystuje wiedzę z zakresu nauki o języku w analizie tekstów literackich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ADBDD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0C23" w:rsidRPr="00FA6B2C" w14:paraId="65EB65E4" w14:textId="77777777" w:rsidTr="0049726B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15DE2" w14:textId="77777777" w:rsidR="00BF0C23" w:rsidRPr="00C31FC2" w:rsidRDefault="00BF0C23" w:rsidP="00BF0C23">
            <w:pPr>
              <w:snapToGrid w:val="0"/>
              <w:ind w:right="41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MŁODA POLSKA – TWORZENIE WYPOWIEDZI </w:t>
            </w:r>
            <w:r w:rsidRPr="00784358">
              <w:rPr>
                <w:rFonts w:ascii="Times New Roman" w:hAnsi="Times New Roman"/>
                <w:b/>
                <w:sz w:val="20"/>
                <w:szCs w:val="20"/>
              </w:rPr>
              <w:t>Z ELEMENTAMI RETORYKI</w:t>
            </w:r>
          </w:p>
        </w:tc>
      </w:tr>
      <w:tr w:rsidR="00BF0C23" w:rsidRPr="00FA6B2C" w14:paraId="48FC0AA1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560C38" w14:textId="7713519D" w:rsidR="00BF0C23" w:rsidRDefault="00BF0C23" w:rsidP="00BF0C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56. </w:t>
            </w:r>
          </w:p>
          <w:p w14:paraId="6A1FC51D" w14:textId="77777777" w:rsidR="00BF0C23" w:rsidRPr="00CA448B" w:rsidRDefault="00BF0C23" w:rsidP="00BF0C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Referat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FD9E4A4" w14:textId="77777777" w:rsidR="00BF0C23" w:rsidRPr="00CA448B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, s. 220–232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255220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referat</w:t>
            </w:r>
          </w:p>
          <w:p w14:paraId="43CC7AB4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język referatu</w:t>
            </w:r>
          </w:p>
          <w:p w14:paraId="168C2682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dyskusja</w:t>
            </w:r>
          </w:p>
          <w:p w14:paraId="19ADF7E9" w14:textId="77777777" w:rsidR="00BF0C23" w:rsidRPr="00636565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koreferat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20C5F57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FB26132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III.1.1 ZP</w:t>
            </w:r>
          </w:p>
          <w:p w14:paraId="2947BE24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III.1.3 ZP</w:t>
            </w:r>
          </w:p>
          <w:p w14:paraId="40563209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III.2.2 ZP</w:t>
            </w:r>
          </w:p>
          <w:p w14:paraId="45CA5DA2" w14:textId="3B2EE9AC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</w:t>
            </w:r>
            <w:r w:rsidR="00D86F6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F76EBEF" w14:textId="77777777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III.2.9 ZP</w:t>
            </w:r>
          </w:p>
          <w:p w14:paraId="10463919" w14:textId="11C74C38" w:rsidR="00BF0C23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III.2.1</w:t>
            </w:r>
            <w:r w:rsidR="00D86F6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5E67A25" w14:textId="77777777" w:rsidR="00BF0C23" w:rsidRPr="00FF7F64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7F64">
              <w:rPr>
                <w:rFonts w:ascii="Times New Roman" w:hAnsi="Times New Roman"/>
                <w:sz w:val="20"/>
                <w:szCs w:val="20"/>
                <w:lang w:val="en-US"/>
              </w:rPr>
              <w:t>IV.1 ZP</w:t>
            </w:r>
          </w:p>
          <w:p w14:paraId="75E88C6B" w14:textId="77777777" w:rsidR="00BF0C23" w:rsidRPr="00FF7F64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7F64">
              <w:rPr>
                <w:rFonts w:ascii="Times New Roman" w:hAnsi="Times New Roman"/>
                <w:sz w:val="20"/>
                <w:szCs w:val="20"/>
                <w:lang w:val="en-US"/>
              </w:rPr>
              <w:t>IV.3 ZP</w:t>
            </w:r>
          </w:p>
          <w:p w14:paraId="755FE0CD" w14:textId="77777777" w:rsidR="00BF0C23" w:rsidRPr="00A43674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674">
              <w:rPr>
                <w:rFonts w:ascii="Times New Roman" w:hAnsi="Times New Roman"/>
                <w:sz w:val="20"/>
                <w:szCs w:val="20"/>
                <w:lang w:val="en-US"/>
              </w:rPr>
              <w:t>IV.4 ZP</w:t>
            </w:r>
          </w:p>
          <w:p w14:paraId="7A400318" w14:textId="77777777" w:rsidR="00BF0C23" w:rsidRPr="00A43674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674">
              <w:rPr>
                <w:rFonts w:ascii="Times New Roman" w:hAnsi="Times New Roman"/>
                <w:sz w:val="20"/>
                <w:szCs w:val="20"/>
                <w:lang w:val="en-US"/>
              </w:rPr>
              <w:t>IV.5 ZP</w:t>
            </w:r>
          </w:p>
          <w:p w14:paraId="04C39BD8" w14:textId="141040E1" w:rsidR="00BF0C23" w:rsidRPr="00A43674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3674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 w:rsidR="00D86F6B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A4367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5F3E6524" w14:textId="4E95B268" w:rsidR="00BF0C23" w:rsidRPr="00FF7F64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7F64">
              <w:rPr>
                <w:rFonts w:ascii="Times New Roman" w:hAnsi="Times New Roman"/>
                <w:sz w:val="20"/>
                <w:szCs w:val="20"/>
                <w:lang w:val="en-US"/>
              </w:rPr>
              <w:t>IV.1</w:t>
            </w:r>
            <w:r w:rsidR="00D86F6B" w:rsidRPr="00FF7F6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FF7F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7BAEE57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referuje zasady wygłaszania tekstu naukowego</w:t>
            </w:r>
          </w:p>
          <w:p w14:paraId="59567EC2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charakteryzuje język referatu </w:t>
            </w:r>
          </w:p>
          <w:p w14:paraId="6649BBC1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budowę referatu </w:t>
            </w:r>
          </w:p>
          <w:p w14:paraId="35B4CECE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przygotowuje konspekt referatu</w:t>
            </w:r>
          </w:p>
          <w:p w14:paraId="746E79B1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wykorzystuje różne źródła w celu znalezienia informacji potrzebnych do stworzenia referatu </w:t>
            </w:r>
          </w:p>
          <w:p w14:paraId="4D3F78BB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tezę referatu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argumentację</w:t>
            </w:r>
          </w:p>
          <w:p w14:paraId="17077A79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sporządza opis bibliograficzny źródeł </w:t>
            </w:r>
          </w:p>
          <w:p w14:paraId="14F233F3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analizuje podany referat, wskazuje jego mocne i słabe strony </w:t>
            </w:r>
          </w:p>
          <w:p w14:paraId="2ABFA966" w14:textId="77777777" w:rsidR="00BF0C23" w:rsidRPr="00636565" w:rsidRDefault="00BF0C23" w:rsidP="00BF0C23">
            <w:pPr>
              <w:snapToGrid w:val="0"/>
              <w:ind w:right="41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tworzy i wygłasza referat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5D289C5" w14:textId="77777777" w:rsidR="00BF0C23" w:rsidRPr="00636565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0C23" w:rsidRPr="00FA6B2C" w14:paraId="7DA3C16F" w14:textId="77777777" w:rsidTr="0049726B">
        <w:trPr>
          <w:trHeight w:val="1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1BAB0" w14:textId="77777777" w:rsidR="00BF0C23" w:rsidRPr="00571BAE" w:rsidRDefault="00BF0C23" w:rsidP="00BF0C23">
            <w:pPr>
              <w:snapToGrid w:val="0"/>
              <w:ind w:right="41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MŁODA POLSKA </w:t>
            </w:r>
            <w:r w:rsidRPr="00D07DE4">
              <w:rPr>
                <w:rFonts w:ascii="Times New Roman" w:hAnsi="Times New Roman"/>
                <w:b/>
                <w:bCs/>
                <w:sz w:val="20"/>
                <w:szCs w:val="20"/>
              </w:rPr>
              <w:t>– POWTÓRZENIE I PODSUMOWANIE</w:t>
            </w:r>
          </w:p>
        </w:tc>
      </w:tr>
      <w:tr w:rsidR="00BF0C23" w:rsidRPr="00FA6B2C" w14:paraId="04FA654E" w14:textId="77777777" w:rsidTr="00977DC5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E40B4D1" w14:textId="662F2448" w:rsidR="00BF0C23" w:rsidRDefault="00BF0C23" w:rsidP="00BF0C2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57. i 58.</w:t>
            </w:r>
          </w:p>
          <w:p w14:paraId="63656235" w14:textId="77777777" w:rsidR="00BF0C23" w:rsidRPr="00D85BA7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Powtórzenie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i podsumowanie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wiadomości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3757281" w14:textId="77777777" w:rsidR="00BF0C23" w:rsidRPr="00D10709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s. 278–290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BB6A43F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historia</w:t>
            </w:r>
          </w:p>
          <w:p w14:paraId="78C7AF25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nauka i oświata</w:t>
            </w:r>
          </w:p>
          <w:p w14:paraId="1F97095E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filozofia</w:t>
            </w:r>
          </w:p>
          <w:p w14:paraId="004F166C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źródła kulturowe</w:t>
            </w:r>
          </w:p>
          <w:p w14:paraId="751BD458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bohaterowie</w:t>
            </w:r>
          </w:p>
          <w:p w14:paraId="47AE2D21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sztuka</w:t>
            </w:r>
          </w:p>
          <w:p w14:paraId="00062847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cechy epoki</w:t>
            </w:r>
          </w:p>
          <w:p w14:paraId="0743E4BE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motywy</w:t>
            </w:r>
          </w:p>
          <w:p w14:paraId="52AB024C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gatunki literackie</w:t>
            </w:r>
          </w:p>
          <w:p w14:paraId="05840ABA" w14:textId="77777777" w:rsidR="00BF0C23" w:rsidRDefault="00BF0C23" w:rsidP="00BF0C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wykonanie zadań</w:t>
            </w:r>
          </w:p>
          <w:p w14:paraId="359C3F2A" w14:textId="77777777" w:rsidR="00BF0C23" w:rsidRPr="00E65DF5" w:rsidRDefault="00BF0C23" w:rsidP="00BF0C23">
            <w:pPr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rozwiązanie testu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Sprawdź się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62FED92" w14:textId="77777777" w:rsidR="00BF0C23" w:rsidRPr="00FA6B2C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7B9E689" w14:textId="77777777" w:rsidR="00BF0C23" w:rsidRPr="00D114FF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14FF">
              <w:rPr>
                <w:rFonts w:ascii="Times New Roman" w:hAnsi="Times New Roman"/>
                <w:sz w:val="20"/>
                <w:szCs w:val="20"/>
                <w:lang w:val="en-US"/>
              </w:rPr>
              <w:t>IV.1 ZP</w:t>
            </w:r>
          </w:p>
          <w:p w14:paraId="71CDF035" w14:textId="77777777" w:rsidR="00BF0C23" w:rsidRPr="00D114FF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14FF">
              <w:rPr>
                <w:rFonts w:ascii="Times New Roman" w:hAnsi="Times New Roman"/>
                <w:sz w:val="20"/>
                <w:szCs w:val="20"/>
                <w:lang w:val="en-US"/>
              </w:rPr>
              <w:t>IV.2 ZP</w:t>
            </w:r>
          </w:p>
          <w:p w14:paraId="04850450" w14:textId="77777777" w:rsidR="00BF0C23" w:rsidRPr="00D114FF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14FF">
              <w:rPr>
                <w:rFonts w:ascii="Times New Roman" w:hAnsi="Times New Roman"/>
                <w:sz w:val="20"/>
                <w:szCs w:val="20"/>
                <w:lang w:val="en-US"/>
              </w:rPr>
              <w:t>IV.3 ZP</w:t>
            </w:r>
          </w:p>
          <w:p w14:paraId="7E0329A1" w14:textId="77777777" w:rsidR="00BF0C23" w:rsidRPr="00D114FF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14FF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IV.5 ZP</w:t>
            </w:r>
          </w:p>
          <w:p w14:paraId="5A610B02" w14:textId="77777777" w:rsidR="00BF0C23" w:rsidRPr="00D114FF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14FF">
              <w:rPr>
                <w:rFonts w:ascii="Times New Roman" w:hAnsi="Times New Roman"/>
                <w:sz w:val="20"/>
                <w:szCs w:val="20"/>
                <w:lang w:val="en-US"/>
              </w:rPr>
              <w:t>IV.6 ZP</w:t>
            </w:r>
          </w:p>
          <w:p w14:paraId="57F03FF0" w14:textId="77777777" w:rsidR="00BF0C23" w:rsidRPr="00D114FF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14FF">
              <w:rPr>
                <w:rFonts w:ascii="Times New Roman" w:hAnsi="Times New Roman"/>
                <w:sz w:val="20"/>
                <w:szCs w:val="20"/>
                <w:lang w:val="en-US"/>
              </w:rPr>
              <w:t>IV.7 ZP</w:t>
            </w:r>
          </w:p>
          <w:p w14:paraId="36D1CFD3" w14:textId="77777777" w:rsidR="00BF0C23" w:rsidRPr="00D114FF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14FF">
              <w:rPr>
                <w:rFonts w:ascii="Times New Roman" w:hAnsi="Times New Roman"/>
                <w:sz w:val="20"/>
                <w:szCs w:val="20"/>
                <w:lang w:val="en-US"/>
              </w:rPr>
              <w:t>IV.8 ZP</w:t>
            </w:r>
          </w:p>
          <w:p w14:paraId="2A1EB23D" w14:textId="77777777" w:rsidR="00BF0C23" w:rsidRPr="00D114FF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14FF">
              <w:rPr>
                <w:rFonts w:ascii="Times New Roman" w:hAnsi="Times New Roman"/>
                <w:sz w:val="20"/>
                <w:szCs w:val="20"/>
                <w:lang w:val="en-US"/>
              </w:rPr>
              <w:t>IV.9 ZP</w:t>
            </w:r>
          </w:p>
          <w:p w14:paraId="76A886CE" w14:textId="77777777" w:rsidR="00BF0C23" w:rsidRPr="00D114FF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14FF">
              <w:rPr>
                <w:rFonts w:ascii="Times New Roman" w:hAnsi="Times New Roman"/>
                <w:sz w:val="20"/>
                <w:szCs w:val="20"/>
                <w:lang w:val="en-US"/>
              </w:rPr>
              <w:t>IV.10 ZP</w:t>
            </w:r>
          </w:p>
          <w:p w14:paraId="3A4872F7" w14:textId="77777777" w:rsidR="00BF0C23" w:rsidRPr="00D114FF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14FF">
              <w:rPr>
                <w:rFonts w:ascii="Times New Roman" w:hAnsi="Times New Roman"/>
                <w:sz w:val="20"/>
                <w:szCs w:val="20"/>
                <w:lang w:val="en-US"/>
              </w:rPr>
              <w:t>IV.11 ZP</w:t>
            </w:r>
          </w:p>
          <w:p w14:paraId="086F3764" w14:textId="77777777" w:rsidR="00BF0C23" w:rsidRPr="00FA6B2C" w:rsidRDefault="00BF0C23" w:rsidP="00BF0C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4FF">
              <w:rPr>
                <w:rFonts w:ascii="Times New Roman" w:hAnsi="Times New Roman"/>
                <w:sz w:val="20"/>
                <w:szCs w:val="20"/>
                <w:lang w:val="en-US"/>
              </w:rPr>
              <w:t>IV.1 ZR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DAC99A6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odtwarza najważniejsze fakty, sądy i opinie</w:t>
            </w:r>
          </w:p>
          <w:p w14:paraId="518F301F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wykorzystuje najważniejsze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konteksty</w:t>
            </w:r>
          </w:p>
          <w:p w14:paraId="7D3605A7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wyciąga wnioski</w:t>
            </w:r>
          </w:p>
          <w:p w14:paraId="1C83C331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własne stanowisko</w:t>
            </w:r>
          </w:p>
          <w:p w14:paraId="05E3FB75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interpretuje wymagany materiał</w:t>
            </w:r>
          </w:p>
          <w:p w14:paraId="16326404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właściwie argumentuje</w:t>
            </w:r>
          </w:p>
          <w:p w14:paraId="2EB79B02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uogólnia, podsumowuje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porównuje</w:t>
            </w:r>
          </w:p>
          <w:p w14:paraId="26339CE2" w14:textId="19098832" w:rsidR="00BF0C23" w:rsidRPr="00FA6B2C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wskazuje i wykorzystuje konteksty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516631E" w14:textId="77777777" w:rsidR="00BF0C23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5D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wykorzystuje bogate konteksty</w:t>
            </w:r>
          </w:p>
          <w:p w14:paraId="66E547A5" w14:textId="77777777" w:rsidR="00BF0C23" w:rsidRPr="00FA6B2C" w:rsidRDefault="00BF0C23" w:rsidP="00BF0C2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i rozwiązuje problemy badawcze</w:t>
            </w:r>
          </w:p>
        </w:tc>
      </w:tr>
    </w:tbl>
    <w:p w14:paraId="150D0514" w14:textId="77777777" w:rsidR="00365038" w:rsidRDefault="00365038" w:rsidP="00B717B3">
      <w:pPr>
        <w:rPr>
          <w:rFonts w:ascii="Times New Roman" w:hAnsi="Times New Roman"/>
          <w:sz w:val="20"/>
          <w:szCs w:val="20"/>
        </w:rPr>
      </w:pPr>
    </w:p>
    <w:p w14:paraId="2F889C65" w14:textId="120E1449" w:rsidR="00B717B3" w:rsidRDefault="007E2015" w:rsidP="00C52411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Autor</w:t>
      </w:r>
      <w:r w:rsidR="00B717B3">
        <w:rPr>
          <w:rFonts w:ascii="Times New Roman" w:hAnsi="Times New Roman"/>
          <w:sz w:val="20"/>
          <w:szCs w:val="20"/>
        </w:rPr>
        <w:t>ka</w:t>
      </w:r>
      <w:r>
        <w:rPr>
          <w:rFonts w:ascii="Times New Roman" w:hAnsi="Times New Roman"/>
          <w:sz w:val="20"/>
          <w:szCs w:val="20"/>
        </w:rPr>
        <w:t>: Magdalena Lotterhoff</w:t>
      </w:r>
    </w:p>
    <w:p w14:paraId="412CF662" w14:textId="74F4DA7A" w:rsidR="00F95684" w:rsidRDefault="00F95684" w:rsidP="00C52411">
      <w:pPr>
        <w:jc w:val="right"/>
        <w:rPr>
          <w:rFonts w:ascii="Times New Roman" w:hAnsi="Times New Roman"/>
          <w:sz w:val="20"/>
          <w:szCs w:val="20"/>
        </w:rPr>
      </w:pPr>
    </w:p>
    <w:p w14:paraId="706E6218" w14:textId="55B62296" w:rsidR="00F95684" w:rsidRDefault="00F95684" w:rsidP="00C52411">
      <w:pPr>
        <w:jc w:val="right"/>
        <w:rPr>
          <w:rFonts w:ascii="Times New Roman" w:hAnsi="Times New Roman"/>
          <w:sz w:val="20"/>
          <w:szCs w:val="20"/>
        </w:rPr>
      </w:pPr>
    </w:p>
    <w:p w14:paraId="3A65BF22" w14:textId="77777777" w:rsidR="00F95684" w:rsidRPr="00F95684" w:rsidRDefault="00F95684" w:rsidP="00F95684">
      <w:pPr>
        <w:rPr>
          <w:rFonts w:ascii="Times New Roman" w:hAnsi="Times New Roman"/>
          <w:b/>
        </w:rPr>
      </w:pPr>
      <w:r w:rsidRPr="00F95684">
        <w:rPr>
          <w:rFonts w:ascii="Times New Roman" w:hAnsi="Times New Roman"/>
          <w:b/>
        </w:rPr>
        <w:t>Uwaga: w wyniku uszczuplenia podstawy programowej, według przedstawionego rozkładu materiału, niewykorzystane godziny pozostają do decyzji nauczyciela.</w:t>
      </w:r>
    </w:p>
    <w:p w14:paraId="4759B5AD" w14:textId="77777777" w:rsidR="00F95684" w:rsidRDefault="00F95684" w:rsidP="00C52411">
      <w:pPr>
        <w:jc w:val="right"/>
        <w:rPr>
          <w:rFonts w:ascii="Times New Roman" w:hAnsi="Times New Roman"/>
          <w:sz w:val="20"/>
          <w:szCs w:val="20"/>
        </w:rPr>
      </w:pPr>
    </w:p>
    <w:sectPr w:rsidR="00F95684" w:rsidSect="00A666B2">
      <w:headerReference w:type="default" r:id="rId11"/>
      <w:footerReference w:type="default" r:id="rId12"/>
      <w:pgSz w:w="16838" w:h="11906" w:orient="landscape"/>
      <w:pgMar w:top="720" w:right="536" w:bottom="72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F780E" w14:textId="77777777" w:rsidR="00BC15F4" w:rsidRDefault="00BC15F4">
      <w:r>
        <w:separator/>
      </w:r>
    </w:p>
  </w:endnote>
  <w:endnote w:type="continuationSeparator" w:id="0">
    <w:p w14:paraId="470F3554" w14:textId="77777777" w:rsidR="00BC15F4" w:rsidRDefault="00BC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8ADF3" w14:textId="77777777" w:rsidR="00B96F1F" w:rsidRDefault="00B96F1F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2560058" w14:textId="20BB0B51" w:rsidR="00B96F1F" w:rsidRDefault="00B96F1F">
    <w:pPr>
      <w:pStyle w:val="Stopka"/>
    </w:pPr>
    <w:r>
      <w:rPr>
        <w:noProof/>
      </w:rPr>
      <w:drawing>
        <wp:inline distT="0" distB="0" distL="0" distR="0" wp14:anchorId="775A0503" wp14:editId="026CBDD3">
          <wp:extent cx="2886075" cy="714375"/>
          <wp:effectExtent l="0" t="0" r="0" b="0"/>
          <wp:docPr id="2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BE02D" w14:textId="77777777" w:rsidR="00BC15F4" w:rsidRDefault="00BC15F4">
      <w:r>
        <w:separator/>
      </w:r>
    </w:p>
  </w:footnote>
  <w:footnote w:type="continuationSeparator" w:id="0">
    <w:p w14:paraId="793BA205" w14:textId="77777777" w:rsidR="00BC15F4" w:rsidRDefault="00BC1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19B37" w14:textId="49A82300" w:rsidR="00B96F1F" w:rsidRDefault="00B96F1F" w:rsidP="009D5B4A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DDCEF54" wp14:editId="733EC212">
          <wp:simplePos x="0" y="0"/>
          <wp:positionH relativeFrom="column">
            <wp:posOffset>6816725</wp:posOffset>
          </wp:positionH>
          <wp:positionV relativeFrom="paragraph">
            <wp:posOffset>-24130</wp:posOffset>
          </wp:positionV>
          <wp:extent cx="2657475" cy="542925"/>
          <wp:effectExtent l="0" t="0" r="0" b="0"/>
          <wp:wrapSquare wrapText="bothSides"/>
          <wp:docPr id="48256426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FD6187E" wp14:editId="76CC4FC6">
          <wp:extent cx="2933065" cy="914400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0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B71"/>
    <w:multiLevelType w:val="hybridMultilevel"/>
    <w:tmpl w:val="A9A6DB1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3C0F76"/>
    <w:multiLevelType w:val="hybridMultilevel"/>
    <w:tmpl w:val="68E6B4D0"/>
    <w:lvl w:ilvl="0" w:tplc="D8E69854">
      <w:start w:val="19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44780"/>
    <w:multiLevelType w:val="hybridMultilevel"/>
    <w:tmpl w:val="9D845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24E7F"/>
    <w:multiLevelType w:val="hybridMultilevel"/>
    <w:tmpl w:val="F8846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129C"/>
    <w:multiLevelType w:val="hybridMultilevel"/>
    <w:tmpl w:val="92D47280"/>
    <w:lvl w:ilvl="0" w:tplc="414A12D4">
      <w:start w:val="19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145"/>
    <w:multiLevelType w:val="hybridMultilevel"/>
    <w:tmpl w:val="C69857D2"/>
    <w:lvl w:ilvl="0" w:tplc="CCE2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522D9"/>
    <w:multiLevelType w:val="hybridMultilevel"/>
    <w:tmpl w:val="C75A5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52A5"/>
    <w:multiLevelType w:val="hybridMultilevel"/>
    <w:tmpl w:val="D8FCE31C"/>
    <w:lvl w:ilvl="0" w:tplc="4B020B74">
      <w:start w:val="1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F1619"/>
    <w:multiLevelType w:val="hybridMultilevel"/>
    <w:tmpl w:val="B1849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2DE3"/>
    <w:multiLevelType w:val="hybridMultilevel"/>
    <w:tmpl w:val="40E4E56A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EB02E76"/>
    <w:multiLevelType w:val="hybridMultilevel"/>
    <w:tmpl w:val="0F2A17AA"/>
    <w:lvl w:ilvl="0" w:tplc="2F3C984C">
      <w:start w:val="3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D018B"/>
    <w:multiLevelType w:val="hybridMultilevel"/>
    <w:tmpl w:val="001EF378"/>
    <w:lvl w:ilvl="0" w:tplc="10FE323E">
      <w:start w:val="19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BF"/>
    <w:rsid w:val="00001083"/>
    <w:rsid w:val="000018F3"/>
    <w:rsid w:val="0000414E"/>
    <w:rsid w:val="0000417A"/>
    <w:rsid w:val="0000429A"/>
    <w:rsid w:val="00004CA2"/>
    <w:rsid w:val="00011103"/>
    <w:rsid w:val="0001122D"/>
    <w:rsid w:val="000113DF"/>
    <w:rsid w:val="0001221A"/>
    <w:rsid w:val="00012572"/>
    <w:rsid w:val="000125D8"/>
    <w:rsid w:val="0001280A"/>
    <w:rsid w:val="0001355B"/>
    <w:rsid w:val="0001421D"/>
    <w:rsid w:val="00016530"/>
    <w:rsid w:val="0001752A"/>
    <w:rsid w:val="00020AB3"/>
    <w:rsid w:val="00023849"/>
    <w:rsid w:val="00027B9A"/>
    <w:rsid w:val="000300E4"/>
    <w:rsid w:val="000307E9"/>
    <w:rsid w:val="00032DD1"/>
    <w:rsid w:val="00033716"/>
    <w:rsid w:val="0003409B"/>
    <w:rsid w:val="00035B5B"/>
    <w:rsid w:val="00036A7E"/>
    <w:rsid w:val="000374BD"/>
    <w:rsid w:val="00044773"/>
    <w:rsid w:val="00046160"/>
    <w:rsid w:val="00051213"/>
    <w:rsid w:val="000535FE"/>
    <w:rsid w:val="00054AA7"/>
    <w:rsid w:val="000559FE"/>
    <w:rsid w:val="00060DA7"/>
    <w:rsid w:val="00061673"/>
    <w:rsid w:val="00061BC5"/>
    <w:rsid w:val="00062097"/>
    <w:rsid w:val="0006302F"/>
    <w:rsid w:val="00063C76"/>
    <w:rsid w:val="000646AB"/>
    <w:rsid w:val="0006599D"/>
    <w:rsid w:val="00066620"/>
    <w:rsid w:val="0006765B"/>
    <w:rsid w:val="00070018"/>
    <w:rsid w:val="000723A1"/>
    <w:rsid w:val="00072E57"/>
    <w:rsid w:val="00074006"/>
    <w:rsid w:val="000742D0"/>
    <w:rsid w:val="00074598"/>
    <w:rsid w:val="00074B4B"/>
    <w:rsid w:val="00074EFD"/>
    <w:rsid w:val="00075BF1"/>
    <w:rsid w:val="00075EBD"/>
    <w:rsid w:val="00076131"/>
    <w:rsid w:val="0007735E"/>
    <w:rsid w:val="000774DD"/>
    <w:rsid w:val="00077AF1"/>
    <w:rsid w:val="00080E39"/>
    <w:rsid w:val="00083596"/>
    <w:rsid w:val="00083830"/>
    <w:rsid w:val="00084151"/>
    <w:rsid w:val="0008574A"/>
    <w:rsid w:val="0008603F"/>
    <w:rsid w:val="000900F1"/>
    <w:rsid w:val="00091026"/>
    <w:rsid w:val="00092146"/>
    <w:rsid w:val="00092228"/>
    <w:rsid w:val="00092628"/>
    <w:rsid w:val="00092F89"/>
    <w:rsid w:val="00093CD4"/>
    <w:rsid w:val="00094314"/>
    <w:rsid w:val="000943DB"/>
    <w:rsid w:val="0009468E"/>
    <w:rsid w:val="00094BC4"/>
    <w:rsid w:val="000963D3"/>
    <w:rsid w:val="00096B76"/>
    <w:rsid w:val="00097719"/>
    <w:rsid w:val="00097835"/>
    <w:rsid w:val="00097FAD"/>
    <w:rsid w:val="000A00DA"/>
    <w:rsid w:val="000A1091"/>
    <w:rsid w:val="000A24BB"/>
    <w:rsid w:val="000A2606"/>
    <w:rsid w:val="000A53BB"/>
    <w:rsid w:val="000A5DEE"/>
    <w:rsid w:val="000A6244"/>
    <w:rsid w:val="000A64BE"/>
    <w:rsid w:val="000A6655"/>
    <w:rsid w:val="000A6A5F"/>
    <w:rsid w:val="000A6B62"/>
    <w:rsid w:val="000A7344"/>
    <w:rsid w:val="000A7410"/>
    <w:rsid w:val="000A752D"/>
    <w:rsid w:val="000A7DFA"/>
    <w:rsid w:val="000A7E0A"/>
    <w:rsid w:val="000B050B"/>
    <w:rsid w:val="000B2368"/>
    <w:rsid w:val="000B2473"/>
    <w:rsid w:val="000B2F2B"/>
    <w:rsid w:val="000B37FD"/>
    <w:rsid w:val="000B3A6D"/>
    <w:rsid w:val="000B4311"/>
    <w:rsid w:val="000B473A"/>
    <w:rsid w:val="000B5526"/>
    <w:rsid w:val="000C0309"/>
    <w:rsid w:val="000C117E"/>
    <w:rsid w:val="000C1D46"/>
    <w:rsid w:val="000C31C6"/>
    <w:rsid w:val="000C36A3"/>
    <w:rsid w:val="000C3A65"/>
    <w:rsid w:val="000C3FD3"/>
    <w:rsid w:val="000C4FB5"/>
    <w:rsid w:val="000C66A2"/>
    <w:rsid w:val="000D09BE"/>
    <w:rsid w:val="000D1B67"/>
    <w:rsid w:val="000D3215"/>
    <w:rsid w:val="000D42F7"/>
    <w:rsid w:val="000D4AED"/>
    <w:rsid w:val="000D57B5"/>
    <w:rsid w:val="000D5A1E"/>
    <w:rsid w:val="000D6AD8"/>
    <w:rsid w:val="000D6CBE"/>
    <w:rsid w:val="000E00D2"/>
    <w:rsid w:val="000E155D"/>
    <w:rsid w:val="000E1B87"/>
    <w:rsid w:val="000E23C2"/>
    <w:rsid w:val="000E2B2D"/>
    <w:rsid w:val="000E2ECA"/>
    <w:rsid w:val="000E41D6"/>
    <w:rsid w:val="000E53BF"/>
    <w:rsid w:val="000E5FB1"/>
    <w:rsid w:val="000F0C36"/>
    <w:rsid w:val="000F219D"/>
    <w:rsid w:val="000F3043"/>
    <w:rsid w:val="000F382B"/>
    <w:rsid w:val="000F3B86"/>
    <w:rsid w:val="000F5744"/>
    <w:rsid w:val="000F581C"/>
    <w:rsid w:val="000F7029"/>
    <w:rsid w:val="000F7FF3"/>
    <w:rsid w:val="00100C73"/>
    <w:rsid w:val="001014B1"/>
    <w:rsid w:val="00101BCD"/>
    <w:rsid w:val="001026E8"/>
    <w:rsid w:val="00105F72"/>
    <w:rsid w:val="00106663"/>
    <w:rsid w:val="00106E59"/>
    <w:rsid w:val="001071F6"/>
    <w:rsid w:val="00107EF4"/>
    <w:rsid w:val="00111832"/>
    <w:rsid w:val="00112462"/>
    <w:rsid w:val="001133EC"/>
    <w:rsid w:val="001135C7"/>
    <w:rsid w:val="00113702"/>
    <w:rsid w:val="00114462"/>
    <w:rsid w:val="00115768"/>
    <w:rsid w:val="001168B3"/>
    <w:rsid w:val="00116C49"/>
    <w:rsid w:val="00117729"/>
    <w:rsid w:val="00121B57"/>
    <w:rsid w:val="00122002"/>
    <w:rsid w:val="00123AA0"/>
    <w:rsid w:val="001246F6"/>
    <w:rsid w:val="001251D9"/>
    <w:rsid w:val="00126F82"/>
    <w:rsid w:val="001302B3"/>
    <w:rsid w:val="001303E1"/>
    <w:rsid w:val="00131A8C"/>
    <w:rsid w:val="00131E64"/>
    <w:rsid w:val="00132A40"/>
    <w:rsid w:val="00134402"/>
    <w:rsid w:val="00134B8D"/>
    <w:rsid w:val="00134FDF"/>
    <w:rsid w:val="00137DBE"/>
    <w:rsid w:val="00140532"/>
    <w:rsid w:val="00140D89"/>
    <w:rsid w:val="001421E2"/>
    <w:rsid w:val="001427AD"/>
    <w:rsid w:val="001467C1"/>
    <w:rsid w:val="00146BDD"/>
    <w:rsid w:val="00147444"/>
    <w:rsid w:val="001474FE"/>
    <w:rsid w:val="00147B4A"/>
    <w:rsid w:val="00150153"/>
    <w:rsid w:val="001523A3"/>
    <w:rsid w:val="00153CAF"/>
    <w:rsid w:val="001546C5"/>
    <w:rsid w:val="00154A04"/>
    <w:rsid w:val="00155E43"/>
    <w:rsid w:val="00156466"/>
    <w:rsid w:val="00156F8A"/>
    <w:rsid w:val="00160C5D"/>
    <w:rsid w:val="0016162C"/>
    <w:rsid w:val="00161B35"/>
    <w:rsid w:val="00161BD0"/>
    <w:rsid w:val="00161E39"/>
    <w:rsid w:val="001623B5"/>
    <w:rsid w:val="001629F5"/>
    <w:rsid w:val="00163A5A"/>
    <w:rsid w:val="00170015"/>
    <w:rsid w:val="001706A6"/>
    <w:rsid w:val="00170BB8"/>
    <w:rsid w:val="0017149E"/>
    <w:rsid w:val="0017156C"/>
    <w:rsid w:val="0017234D"/>
    <w:rsid w:val="0017470E"/>
    <w:rsid w:val="001771D0"/>
    <w:rsid w:val="00180DC5"/>
    <w:rsid w:val="001811F9"/>
    <w:rsid w:val="00181D40"/>
    <w:rsid w:val="00182A35"/>
    <w:rsid w:val="00182BC8"/>
    <w:rsid w:val="0018346C"/>
    <w:rsid w:val="00184461"/>
    <w:rsid w:val="001847A1"/>
    <w:rsid w:val="00185C6F"/>
    <w:rsid w:val="00185C7E"/>
    <w:rsid w:val="00186179"/>
    <w:rsid w:val="0018659E"/>
    <w:rsid w:val="00187137"/>
    <w:rsid w:val="00187CA4"/>
    <w:rsid w:val="00190709"/>
    <w:rsid w:val="001908AA"/>
    <w:rsid w:val="0019371C"/>
    <w:rsid w:val="001941B1"/>
    <w:rsid w:val="001947F3"/>
    <w:rsid w:val="00194DA6"/>
    <w:rsid w:val="00195081"/>
    <w:rsid w:val="001950DC"/>
    <w:rsid w:val="001A1134"/>
    <w:rsid w:val="001A2FFC"/>
    <w:rsid w:val="001A416E"/>
    <w:rsid w:val="001A466B"/>
    <w:rsid w:val="001A712B"/>
    <w:rsid w:val="001A7354"/>
    <w:rsid w:val="001A73F5"/>
    <w:rsid w:val="001B1D12"/>
    <w:rsid w:val="001B1D83"/>
    <w:rsid w:val="001B257F"/>
    <w:rsid w:val="001B261D"/>
    <w:rsid w:val="001B40B8"/>
    <w:rsid w:val="001B6B62"/>
    <w:rsid w:val="001B70EA"/>
    <w:rsid w:val="001B7F01"/>
    <w:rsid w:val="001C00F6"/>
    <w:rsid w:val="001C12F7"/>
    <w:rsid w:val="001C2690"/>
    <w:rsid w:val="001C2B8D"/>
    <w:rsid w:val="001C5A90"/>
    <w:rsid w:val="001D061A"/>
    <w:rsid w:val="001D157D"/>
    <w:rsid w:val="001D3236"/>
    <w:rsid w:val="001D464C"/>
    <w:rsid w:val="001D4CDA"/>
    <w:rsid w:val="001D5BCA"/>
    <w:rsid w:val="001D5CFF"/>
    <w:rsid w:val="001D5E21"/>
    <w:rsid w:val="001D63FB"/>
    <w:rsid w:val="001D6592"/>
    <w:rsid w:val="001D6A7A"/>
    <w:rsid w:val="001D6DE4"/>
    <w:rsid w:val="001D6F95"/>
    <w:rsid w:val="001D7CBB"/>
    <w:rsid w:val="001E13BE"/>
    <w:rsid w:val="001E2882"/>
    <w:rsid w:val="001E2E86"/>
    <w:rsid w:val="001E3C67"/>
    <w:rsid w:val="001E53C9"/>
    <w:rsid w:val="001E5AF9"/>
    <w:rsid w:val="001E692B"/>
    <w:rsid w:val="001F03AB"/>
    <w:rsid w:val="001F0E0D"/>
    <w:rsid w:val="001F17F4"/>
    <w:rsid w:val="001F4049"/>
    <w:rsid w:val="001F54BC"/>
    <w:rsid w:val="00202001"/>
    <w:rsid w:val="0020356D"/>
    <w:rsid w:val="002037B6"/>
    <w:rsid w:val="00203C24"/>
    <w:rsid w:val="00204458"/>
    <w:rsid w:val="00205B0E"/>
    <w:rsid w:val="00206A79"/>
    <w:rsid w:val="00207BC0"/>
    <w:rsid w:val="00210331"/>
    <w:rsid w:val="00211269"/>
    <w:rsid w:val="00211BEC"/>
    <w:rsid w:val="00212244"/>
    <w:rsid w:val="00212986"/>
    <w:rsid w:val="00212EE8"/>
    <w:rsid w:val="00214B80"/>
    <w:rsid w:val="00215CDC"/>
    <w:rsid w:val="0021746E"/>
    <w:rsid w:val="00217E63"/>
    <w:rsid w:val="00220902"/>
    <w:rsid w:val="002223F0"/>
    <w:rsid w:val="002231A9"/>
    <w:rsid w:val="00224F7A"/>
    <w:rsid w:val="00225C89"/>
    <w:rsid w:val="00226862"/>
    <w:rsid w:val="00226A39"/>
    <w:rsid w:val="002270BB"/>
    <w:rsid w:val="00227FDA"/>
    <w:rsid w:val="0023013F"/>
    <w:rsid w:val="00230C06"/>
    <w:rsid w:val="002335BD"/>
    <w:rsid w:val="002367E0"/>
    <w:rsid w:val="00237283"/>
    <w:rsid w:val="00237C35"/>
    <w:rsid w:val="00240225"/>
    <w:rsid w:val="00240E0C"/>
    <w:rsid w:val="002410BC"/>
    <w:rsid w:val="002414FD"/>
    <w:rsid w:val="002419EC"/>
    <w:rsid w:val="0024263A"/>
    <w:rsid w:val="002436D1"/>
    <w:rsid w:val="00244772"/>
    <w:rsid w:val="00244E77"/>
    <w:rsid w:val="00244FD6"/>
    <w:rsid w:val="0024566D"/>
    <w:rsid w:val="00246B1B"/>
    <w:rsid w:val="002502D2"/>
    <w:rsid w:val="00250A47"/>
    <w:rsid w:val="00250E85"/>
    <w:rsid w:val="00251CF2"/>
    <w:rsid w:val="00251EF9"/>
    <w:rsid w:val="0025232C"/>
    <w:rsid w:val="00252CBF"/>
    <w:rsid w:val="00254C81"/>
    <w:rsid w:val="0025626C"/>
    <w:rsid w:val="002569A7"/>
    <w:rsid w:val="00256F99"/>
    <w:rsid w:val="0026046F"/>
    <w:rsid w:val="0026062F"/>
    <w:rsid w:val="002610B3"/>
    <w:rsid w:val="002611D4"/>
    <w:rsid w:val="002619F9"/>
    <w:rsid w:val="00261FE9"/>
    <w:rsid w:val="00262422"/>
    <w:rsid w:val="0026318D"/>
    <w:rsid w:val="0026358C"/>
    <w:rsid w:val="002636AF"/>
    <w:rsid w:val="002639DE"/>
    <w:rsid w:val="00263CBB"/>
    <w:rsid w:val="00263F53"/>
    <w:rsid w:val="002650EF"/>
    <w:rsid w:val="00265B4C"/>
    <w:rsid w:val="00265D08"/>
    <w:rsid w:val="00266A60"/>
    <w:rsid w:val="00270CD6"/>
    <w:rsid w:val="00273812"/>
    <w:rsid w:val="002739DC"/>
    <w:rsid w:val="00274599"/>
    <w:rsid w:val="002745F6"/>
    <w:rsid w:val="00274AE4"/>
    <w:rsid w:val="00275138"/>
    <w:rsid w:val="002768F1"/>
    <w:rsid w:val="00276C53"/>
    <w:rsid w:val="00276D4D"/>
    <w:rsid w:val="00277542"/>
    <w:rsid w:val="002777BC"/>
    <w:rsid w:val="00277ED6"/>
    <w:rsid w:val="002803D0"/>
    <w:rsid w:val="00280AD0"/>
    <w:rsid w:val="002823BB"/>
    <w:rsid w:val="002827B8"/>
    <w:rsid w:val="00283590"/>
    <w:rsid w:val="002841EB"/>
    <w:rsid w:val="002844D9"/>
    <w:rsid w:val="002856BE"/>
    <w:rsid w:val="0028589F"/>
    <w:rsid w:val="0028671E"/>
    <w:rsid w:val="00286D2C"/>
    <w:rsid w:val="0029199C"/>
    <w:rsid w:val="00292255"/>
    <w:rsid w:val="00293423"/>
    <w:rsid w:val="00293B69"/>
    <w:rsid w:val="00293E1E"/>
    <w:rsid w:val="0029445F"/>
    <w:rsid w:val="00295BE3"/>
    <w:rsid w:val="00296264"/>
    <w:rsid w:val="002968CE"/>
    <w:rsid w:val="002969ED"/>
    <w:rsid w:val="00296D20"/>
    <w:rsid w:val="0029774F"/>
    <w:rsid w:val="002979DC"/>
    <w:rsid w:val="002A0899"/>
    <w:rsid w:val="002A0E6E"/>
    <w:rsid w:val="002A2025"/>
    <w:rsid w:val="002A4ED9"/>
    <w:rsid w:val="002A56E8"/>
    <w:rsid w:val="002A69C4"/>
    <w:rsid w:val="002A7F3B"/>
    <w:rsid w:val="002B02B0"/>
    <w:rsid w:val="002B051C"/>
    <w:rsid w:val="002B097F"/>
    <w:rsid w:val="002B1AFC"/>
    <w:rsid w:val="002B31AE"/>
    <w:rsid w:val="002B48D2"/>
    <w:rsid w:val="002B534E"/>
    <w:rsid w:val="002B625B"/>
    <w:rsid w:val="002B6481"/>
    <w:rsid w:val="002B6DBE"/>
    <w:rsid w:val="002B715E"/>
    <w:rsid w:val="002B78E8"/>
    <w:rsid w:val="002B7D6F"/>
    <w:rsid w:val="002B7F3D"/>
    <w:rsid w:val="002C1034"/>
    <w:rsid w:val="002C227A"/>
    <w:rsid w:val="002C3F7E"/>
    <w:rsid w:val="002C5922"/>
    <w:rsid w:val="002C5A5B"/>
    <w:rsid w:val="002C66D5"/>
    <w:rsid w:val="002C6D1B"/>
    <w:rsid w:val="002D09AE"/>
    <w:rsid w:val="002D24BC"/>
    <w:rsid w:val="002D4213"/>
    <w:rsid w:val="002D4A4A"/>
    <w:rsid w:val="002D633B"/>
    <w:rsid w:val="002E0C1A"/>
    <w:rsid w:val="002E10E3"/>
    <w:rsid w:val="002E2633"/>
    <w:rsid w:val="002E4889"/>
    <w:rsid w:val="002E4AB8"/>
    <w:rsid w:val="002E5F2B"/>
    <w:rsid w:val="002E7861"/>
    <w:rsid w:val="002F02B5"/>
    <w:rsid w:val="002F0956"/>
    <w:rsid w:val="002F29AB"/>
    <w:rsid w:val="002F2A74"/>
    <w:rsid w:val="002F3E64"/>
    <w:rsid w:val="002F3EB5"/>
    <w:rsid w:val="002F4E71"/>
    <w:rsid w:val="002F5462"/>
    <w:rsid w:val="002F5F96"/>
    <w:rsid w:val="002F639B"/>
    <w:rsid w:val="002F73F6"/>
    <w:rsid w:val="002F74F9"/>
    <w:rsid w:val="002F7DE4"/>
    <w:rsid w:val="00300761"/>
    <w:rsid w:val="00301150"/>
    <w:rsid w:val="0030181D"/>
    <w:rsid w:val="00301C6E"/>
    <w:rsid w:val="00302302"/>
    <w:rsid w:val="00302D99"/>
    <w:rsid w:val="003033F4"/>
    <w:rsid w:val="00303F7C"/>
    <w:rsid w:val="00304E7F"/>
    <w:rsid w:val="00306022"/>
    <w:rsid w:val="00307552"/>
    <w:rsid w:val="00310469"/>
    <w:rsid w:val="0031047F"/>
    <w:rsid w:val="00310B11"/>
    <w:rsid w:val="00311085"/>
    <w:rsid w:val="00311102"/>
    <w:rsid w:val="003118B5"/>
    <w:rsid w:val="003145B2"/>
    <w:rsid w:val="00316220"/>
    <w:rsid w:val="003172BD"/>
    <w:rsid w:val="003177E7"/>
    <w:rsid w:val="003217F8"/>
    <w:rsid w:val="00322DEA"/>
    <w:rsid w:val="0032342A"/>
    <w:rsid w:val="00324147"/>
    <w:rsid w:val="003247AF"/>
    <w:rsid w:val="003248DE"/>
    <w:rsid w:val="00325CCB"/>
    <w:rsid w:val="00326333"/>
    <w:rsid w:val="00327119"/>
    <w:rsid w:val="00327EA3"/>
    <w:rsid w:val="00331F7A"/>
    <w:rsid w:val="00332748"/>
    <w:rsid w:val="00332822"/>
    <w:rsid w:val="00332F78"/>
    <w:rsid w:val="00333DAC"/>
    <w:rsid w:val="0033566F"/>
    <w:rsid w:val="00335858"/>
    <w:rsid w:val="00335FA9"/>
    <w:rsid w:val="00336DC6"/>
    <w:rsid w:val="0034188D"/>
    <w:rsid w:val="00343DF4"/>
    <w:rsid w:val="00344194"/>
    <w:rsid w:val="00344DE8"/>
    <w:rsid w:val="00345378"/>
    <w:rsid w:val="00345391"/>
    <w:rsid w:val="00345816"/>
    <w:rsid w:val="00345AA0"/>
    <w:rsid w:val="00345BC6"/>
    <w:rsid w:val="00346306"/>
    <w:rsid w:val="0034710C"/>
    <w:rsid w:val="003473F9"/>
    <w:rsid w:val="00347AD8"/>
    <w:rsid w:val="00351CC5"/>
    <w:rsid w:val="003533D2"/>
    <w:rsid w:val="00353499"/>
    <w:rsid w:val="0035361B"/>
    <w:rsid w:val="003551D5"/>
    <w:rsid w:val="0035576D"/>
    <w:rsid w:val="00355C8C"/>
    <w:rsid w:val="003564DA"/>
    <w:rsid w:val="0035668A"/>
    <w:rsid w:val="00357415"/>
    <w:rsid w:val="00357B3C"/>
    <w:rsid w:val="00360178"/>
    <w:rsid w:val="003603F3"/>
    <w:rsid w:val="00360440"/>
    <w:rsid w:val="003613C8"/>
    <w:rsid w:val="0036268F"/>
    <w:rsid w:val="00362D39"/>
    <w:rsid w:val="00362D81"/>
    <w:rsid w:val="00363676"/>
    <w:rsid w:val="00363AD3"/>
    <w:rsid w:val="00363DAC"/>
    <w:rsid w:val="00363F69"/>
    <w:rsid w:val="00365038"/>
    <w:rsid w:val="00371D96"/>
    <w:rsid w:val="0037362D"/>
    <w:rsid w:val="003748DA"/>
    <w:rsid w:val="00374CF8"/>
    <w:rsid w:val="003755FB"/>
    <w:rsid w:val="00376681"/>
    <w:rsid w:val="00376AB4"/>
    <w:rsid w:val="0037723F"/>
    <w:rsid w:val="00377A2F"/>
    <w:rsid w:val="003811A0"/>
    <w:rsid w:val="0038186B"/>
    <w:rsid w:val="00383423"/>
    <w:rsid w:val="00383837"/>
    <w:rsid w:val="003841D7"/>
    <w:rsid w:val="003841E8"/>
    <w:rsid w:val="00385EBE"/>
    <w:rsid w:val="00386386"/>
    <w:rsid w:val="00387303"/>
    <w:rsid w:val="003873A1"/>
    <w:rsid w:val="003878C6"/>
    <w:rsid w:val="003909FC"/>
    <w:rsid w:val="00390F6E"/>
    <w:rsid w:val="00391E31"/>
    <w:rsid w:val="00392BDD"/>
    <w:rsid w:val="00392DEC"/>
    <w:rsid w:val="00392FB9"/>
    <w:rsid w:val="0039438F"/>
    <w:rsid w:val="00394597"/>
    <w:rsid w:val="00395071"/>
    <w:rsid w:val="00395805"/>
    <w:rsid w:val="0039777D"/>
    <w:rsid w:val="003A0275"/>
    <w:rsid w:val="003A069B"/>
    <w:rsid w:val="003A0A6C"/>
    <w:rsid w:val="003A1ECD"/>
    <w:rsid w:val="003A3887"/>
    <w:rsid w:val="003A64D2"/>
    <w:rsid w:val="003A6DB6"/>
    <w:rsid w:val="003B2104"/>
    <w:rsid w:val="003B286D"/>
    <w:rsid w:val="003B333D"/>
    <w:rsid w:val="003B5173"/>
    <w:rsid w:val="003B6637"/>
    <w:rsid w:val="003B6C78"/>
    <w:rsid w:val="003C0F12"/>
    <w:rsid w:val="003C18D5"/>
    <w:rsid w:val="003C21F2"/>
    <w:rsid w:val="003C3DD1"/>
    <w:rsid w:val="003C51F1"/>
    <w:rsid w:val="003C5D48"/>
    <w:rsid w:val="003C61EF"/>
    <w:rsid w:val="003D14D1"/>
    <w:rsid w:val="003D26B7"/>
    <w:rsid w:val="003D3237"/>
    <w:rsid w:val="003D3753"/>
    <w:rsid w:val="003D3EAD"/>
    <w:rsid w:val="003D3F5D"/>
    <w:rsid w:val="003D5F23"/>
    <w:rsid w:val="003D6B50"/>
    <w:rsid w:val="003E0138"/>
    <w:rsid w:val="003E03C4"/>
    <w:rsid w:val="003E05E3"/>
    <w:rsid w:val="003E07E1"/>
    <w:rsid w:val="003E0CE9"/>
    <w:rsid w:val="003E0DCB"/>
    <w:rsid w:val="003E1B4D"/>
    <w:rsid w:val="003E20DE"/>
    <w:rsid w:val="003E2BD7"/>
    <w:rsid w:val="003E3BF3"/>
    <w:rsid w:val="003E3C59"/>
    <w:rsid w:val="003E3D35"/>
    <w:rsid w:val="003E41F8"/>
    <w:rsid w:val="003E49ED"/>
    <w:rsid w:val="003E5141"/>
    <w:rsid w:val="003E5B51"/>
    <w:rsid w:val="003E67F2"/>
    <w:rsid w:val="003E69BD"/>
    <w:rsid w:val="003E7172"/>
    <w:rsid w:val="003E7181"/>
    <w:rsid w:val="003E73F0"/>
    <w:rsid w:val="003F0402"/>
    <w:rsid w:val="003F2932"/>
    <w:rsid w:val="003F31C1"/>
    <w:rsid w:val="003F38C5"/>
    <w:rsid w:val="003F520C"/>
    <w:rsid w:val="003F6F87"/>
    <w:rsid w:val="003F747B"/>
    <w:rsid w:val="004000D0"/>
    <w:rsid w:val="004009E2"/>
    <w:rsid w:val="0040105E"/>
    <w:rsid w:val="00401B7F"/>
    <w:rsid w:val="00401E2A"/>
    <w:rsid w:val="004067F9"/>
    <w:rsid w:val="004071C8"/>
    <w:rsid w:val="004073D2"/>
    <w:rsid w:val="00407A43"/>
    <w:rsid w:val="00411AF2"/>
    <w:rsid w:val="00412CD9"/>
    <w:rsid w:val="00414368"/>
    <w:rsid w:val="004154A6"/>
    <w:rsid w:val="00415E65"/>
    <w:rsid w:val="004168D8"/>
    <w:rsid w:val="00417744"/>
    <w:rsid w:val="00417A20"/>
    <w:rsid w:val="00417AF2"/>
    <w:rsid w:val="00420A76"/>
    <w:rsid w:val="00420BB1"/>
    <w:rsid w:val="00421F0A"/>
    <w:rsid w:val="00422EAB"/>
    <w:rsid w:val="0042428C"/>
    <w:rsid w:val="004247DE"/>
    <w:rsid w:val="00424A14"/>
    <w:rsid w:val="00427D45"/>
    <w:rsid w:val="00430D07"/>
    <w:rsid w:val="00431207"/>
    <w:rsid w:val="004312E4"/>
    <w:rsid w:val="00431619"/>
    <w:rsid w:val="00432049"/>
    <w:rsid w:val="00442A2D"/>
    <w:rsid w:val="00442C6E"/>
    <w:rsid w:val="004432ED"/>
    <w:rsid w:val="00443EE8"/>
    <w:rsid w:val="004452B7"/>
    <w:rsid w:val="00446814"/>
    <w:rsid w:val="00446A64"/>
    <w:rsid w:val="004470C2"/>
    <w:rsid w:val="0044761F"/>
    <w:rsid w:val="0045064C"/>
    <w:rsid w:val="00450AD2"/>
    <w:rsid w:val="004510C5"/>
    <w:rsid w:val="004514BF"/>
    <w:rsid w:val="0045293E"/>
    <w:rsid w:val="00452D69"/>
    <w:rsid w:val="00452DE6"/>
    <w:rsid w:val="00452E3F"/>
    <w:rsid w:val="00452F58"/>
    <w:rsid w:val="00453E66"/>
    <w:rsid w:val="00454CC7"/>
    <w:rsid w:val="00455E6F"/>
    <w:rsid w:val="00457BFA"/>
    <w:rsid w:val="004610C7"/>
    <w:rsid w:val="0046130B"/>
    <w:rsid w:val="00461DF1"/>
    <w:rsid w:val="00462071"/>
    <w:rsid w:val="004624C1"/>
    <w:rsid w:val="00462B82"/>
    <w:rsid w:val="00463978"/>
    <w:rsid w:val="004656BB"/>
    <w:rsid w:val="004663F0"/>
    <w:rsid w:val="004665B1"/>
    <w:rsid w:val="00467955"/>
    <w:rsid w:val="004709E1"/>
    <w:rsid w:val="00470E9E"/>
    <w:rsid w:val="0047109A"/>
    <w:rsid w:val="00471D32"/>
    <w:rsid w:val="004720D1"/>
    <w:rsid w:val="0047372D"/>
    <w:rsid w:val="00476507"/>
    <w:rsid w:val="00477519"/>
    <w:rsid w:val="004801FA"/>
    <w:rsid w:val="004811C0"/>
    <w:rsid w:val="00481A55"/>
    <w:rsid w:val="0048306B"/>
    <w:rsid w:val="00485398"/>
    <w:rsid w:val="00486F5C"/>
    <w:rsid w:val="0048795A"/>
    <w:rsid w:val="0049088B"/>
    <w:rsid w:val="0049090C"/>
    <w:rsid w:val="0049126F"/>
    <w:rsid w:val="00491FA2"/>
    <w:rsid w:val="004944A3"/>
    <w:rsid w:val="004957BD"/>
    <w:rsid w:val="00495C6D"/>
    <w:rsid w:val="00496622"/>
    <w:rsid w:val="00496E2D"/>
    <w:rsid w:val="00496E6E"/>
    <w:rsid w:val="00496E7C"/>
    <w:rsid w:val="0049726B"/>
    <w:rsid w:val="004A0E4A"/>
    <w:rsid w:val="004A13B8"/>
    <w:rsid w:val="004A1641"/>
    <w:rsid w:val="004A21F7"/>
    <w:rsid w:val="004A5237"/>
    <w:rsid w:val="004A5276"/>
    <w:rsid w:val="004A63AF"/>
    <w:rsid w:val="004A71F4"/>
    <w:rsid w:val="004A765D"/>
    <w:rsid w:val="004A7978"/>
    <w:rsid w:val="004A7D3E"/>
    <w:rsid w:val="004B00ED"/>
    <w:rsid w:val="004B122C"/>
    <w:rsid w:val="004B2632"/>
    <w:rsid w:val="004B3DCA"/>
    <w:rsid w:val="004B4DD1"/>
    <w:rsid w:val="004B568A"/>
    <w:rsid w:val="004B6117"/>
    <w:rsid w:val="004B64B5"/>
    <w:rsid w:val="004B6E3E"/>
    <w:rsid w:val="004B781F"/>
    <w:rsid w:val="004C1732"/>
    <w:rsid w:val="004C2BEF"/>
    <w:rsid w:val="004C3622"/>
    <w:rsid w:val="004C4ADB"/>
    <w:rsid w:val="004C624C"/>
    <w:rsid w:val="004C6F81"/>
    <w:rsid w:val="004C7BBB"/>
    <w:rsid w:val="004D0B2B"/>
    <w:rsid w:val="004D1DFF"/>
    <w:rsid w:val="004D28C6"/>
    <w:rsid w:val="004D2AE3"/>
    <w:rsid w:val="004D2C13"/>
    <w:rsid w:val="004D31BA"/>
    <w:rsid w:val="004D3A05"/>
    <w:rsid w:val="004D40F2"/>
    <w:rsid w:val="004D45D3"/>
    <w:rsid w:val="004D4B1B"/>
    <w:rsid w:val="004D57C0"/>
    <w:rsid w:val="004D6709"/>
    <w:rsid w:val="004E00A3"/>
    <w:rsid w:val="004E0695"/>
    <w:rsid w:val="004E0771"/>
    <w:rsid w:val="004E1B71"/>
    <w:rsid w:val="004E2208"/>
    <w:rsid w:val="004E3269"/>
    <w:rsid w:val="004E5926"/>
    <w:rsid w:val="004E5B97"/>
    <w:rsid w:val="004E5EE7"/>
    <w:rsid w:val="004F0280"/>
    <w:rsid w:val="004F0FC4"/>
    <w:rsid w:val="004F1AAE"/>
    <w:rsid w:val="004F3297"/>
    <w:rsid w:val="004F3495"/>
    <w:rsid w:val="004F3C7F"/>
    <w:rsid w:val="004F41D7"/>
    <w:rsid w:val="004F5C28"/>
    <w:rsid w:val="004F7A11"/>
    <w:rsid w:val="00500A99"/>
    <w:rsid w:val="00500EA3"/>
    <w:rsid w:val="00501A42"/>
    <w:rsid w:val="00503D8C"/>
    <w:rsid w:val="00503DEB"/>
    <w:rsid w:val="00505048"/>
    <w:rsid w:val="005117EE"/>
    <w:rsid w:val="00513108"/>
    <w:rsid w:val="00514ECC"/>
    <w:rsid w:val="00515251"/>
    <w:rsid w:val="00517F94"/>
    <w:rsid w:val="00520810"/>
    <w:rsid w:val="005213D5"/>
    <w:rsid w:val="0052268A"/>
    <w:rsid w:val="00522772"/>
    <w:rsid w:val="00523053"/>
    <w:rsid w:val="00523DB4"/>
    <w:rsid w:val="005242D2"/>
    <w:rsid w:val="005257F1"/>
    <w:rsid w:val="00526496"/>
    <w:rsid w:val="005271AE"/>
    <w:rsid w:val="00527F40"/>
    <w:rsid w:val="00530955"/>
    <w:rsid w:val="00531F70"/>
    <w:rsid w:val="0053380D"/>
    <w:rsid w:val="00535876"/>
    <w:rsid w:val="00536E93"/>
    <w:rsid w:val="00537040"/>
    <w:rsid w:val="00537165"/>
    <w:rsid w:val="0053792B"/>
    <w:rsid w:val="00537CA0"/>
    <w:rsid w:val="005412BA"/>
    <w:rsid w:val="0054195F"/>
    <w:rsid w:val="005427C0"/>
    <w:rsid w:val="00546A80"/>
    <w:rsid w:val="00550692"/>
    <w:rsid w:val="0055178C"/>
    <w:rsid w:val="00552D12"/>
    <w:rsid w:val="00555869"/>
    <w:rsid w:val="00556325"/>
    <w:rsid w:val="00556392"/>
    <w:rsid w:val="005570FB"/>
    <w:rsid w:val="005573C9"/>
    <w:rsid w:val="00557A4C"/>
    <w:rsid w:val="00557B39"/>
    <w:rsid w:val="0056021D"/>
    <w:rsid w:val="00561B9D"/>
    <w:rsid w:val="00564948"/>
    <w:rsid w:val="00565732"/>
    <w:rsid w:val="005657DA"/>
    <w:rsid w:val="00566297"/>
    <w:rsid w:val="00566661"/>
    <w:rsid w:val="005666AC"/>
    <w:rsid w:val="005667D9"/>
    <w:rsid w:val="00566B4F"/>
    <w:rsid w:val="00567B7E"/>
    <w:rsid w:val="00571AA4"/>
    <w:rsid w:val="00571B9D"/>
    <w:rsid w:val="00571BAE"/>
    <w:rsid w:val="00572430"/>
    <w:rsid w:val="00573379"/>
    <w:rsid w:val="00573934"/>
    <w:rsid w:val="00573B39"/>
    <w:rsid w:val="00573C8C"/>
    <w:rsid w:val="005740E2"/>
    <w:rsid w:val="005746BF"/>
    <w:rsid w:val="00577966"/>
    <w:rsid w:val="00577FA4"/>
    <w:rsid w:val="0058117B"/>
    <w:rsid w:val="005818BA"/>
    <w:rsid w:val="00582F25"/>
    <w:rsid w:val="005833B4"/>
    <w:rsid w:val="0058429C"/>
    <w:rsid w:val="005858E2"/>
    <w:rsid w:val="00585B3A"/>
    <w:rsid w:val="00586A17"/>
    <w:rsid w:val="00586BE5"/>
    <w:rsid w:val="005873B9"/>
    <w:rsid w:val="0059039D"/>
    <w:rsid w:val="00590596"/>
    <w:rsid w:val="0059067E"/>
    <w:rsid w:val="005918AD"/>
    <w:rsid w:val="00591C33"/>
    <w:rsid w:val="00592577"/>
    <w:rsid w:val="00596B0E"/>
    <w:rsid w:val="0059763F"/>
    <w:rsid w:val="0059782E"/>
    <w:rsid w:val="00597E53"/>
    <w:rsid w:val="005A3F4C"/>
    <w:rsid w:val="005A4B4E"/>
    <w:rsid w:val="005A66CE"/>
    <w:rsid w:val="005A6C1A"/>
    <w:rsid w:val="005A6D0C"/>
    <w:rsid w:val="005A79A3"/>
    <w:rsid w:val="005A7D22"/>
    <w:rsid w:val="005B1C37"/>
    <w:rsid w:val="005B1C7A"/>
    <w:rsid w:val="005B1FCF"/>
    <w:rsid w:val="005B2668"/>
    <w:rsid w:val="005B465D"/>
    <w:rsid w:val="005B4E15"/>
    <w:rsid w:val="005B55B5"/>
    <w:rsid w:val="005B5CD5"/>
    <w:rsid w:val="005B6F50"/>
    <w:rsid w:val="005B752D"/>
    <w:rsid w:val="005B7C7C"/>
    <w:rsid w:val="005C02EB"/>
    <w:rsid w:val="005C08B5"/>
    <w:rsid w:val="005C246A"/>
    <w:rsid w:val="005C36A6"/>
    <w:rsid w:val="005C48C8"/>
    <w:rsid w:val="005C49FE"/>
    <w:rsid w:val="005C57B3"/>
    <w:rsid w:val="005C5E5A"/>
    <w:rsid w:val="005C5FA8"/>
    <w:rsid w:val="005C60B3"/>
    <w:rsid w:val="005C63D9"/>
    <w:rsid w:val="005C7D48"/>
    <w:rsid w:val="005D0011"/>
    <w:rsid w:val="005D00C3"/>
    <w:rsid w:val="005D083E"/>
    <w:rsid w:val="005D0D7C"/>
    <w:rsid w:val="005D0E34"/>
    <w:rsid w:val="005D1164"/>
    <w:rsid w:val="005D14D7"/>
    <w:rsid w:val="005D380F"/>
    <w:rsid w:val="005D3ABB"/>
    <w:rsid w:val="005D3E44"/>
    <w:rsid w:val="005D566E"/>
    <w:rsid w:val="005D6F2B"/>
    <w:rsid w:val="005D7AA8"/>
    <w:rsid w:val="005D7CBB"/>
    <w:rsid w:val="005D7DC6"/>
    <w:rsid w:val="005E16BE"/>
    <w:rsid w:val="005E1930"/>
    <w:rsid w:val="005E28B9"/>
    <w:rsid w:val="005E3505"/>
    <w:rsid w:val="005E4662"/>
    <w:rsid w:val="005E4C01"/>
    <w:rsid w:val="005E6ABD"/>
    <w:rsid w:val="005F1688"/>
    <w:rsid w:val="005F37B5"/>
    <w:rsid w:val="005F39B4"/>
    <w:rsid w:val="005F451B"/>
    <w:rsid w:val="005F49E5"/>
    <w:rsid w:val="005F5E9C"/>
    <w:rsid w:val="005F7921"/>
    <w:rsid w:val="006009CF"/>
    <w:rsid w:val="00600F11"/>
    <w:rsid w:val="00601E60"/>
    <w:rsid w:val="00603218"/>
    <w:rsid w:val="00603C4B"/>
    <w:rsid w:val="00604C05"/>
    <w:rsid w:val="00605125"/>
    <w:rsid w:val="00606380"/>
    <w:rsid w:val="00607850"/>
    <w:rsid w:val="006106A6"/>
    <w:rsid w:val="0061155D"/>
    <w:rsid w:val="00611948"/>
    <w:rsid w:val="0061329D"/>
    <w:rsid w:val="00613FF5"/>
    <w:rsid w:val="0061447C"/>
    <w:rsid w:val="00617EC5"/>
    <w:rsid w:val="0062122A"/>
    <w:rsid w:val="00621B63"/>
    <w:rsid w:val="00621B8B"/>
    <w:rsid w:val="00623B4C"/>
    <w:rsid w:val="00624356"/>
    <w:rsid w:val="006243BA"/>
    <w:rsid w:val="00624CAA"/>
    <w:rsid w:val="00624CE9"/>
    <w:rsid w:val="00624F05"/>
    <w:rsid w:val="00627D9F"/>
    <w:rsid w:val="00630046"/>
    <w:rsid w:val="00631220"/>
    <w:rsid w:val="006312B3"/>
    <w:rsid w:val="00633C2B"/>
    <w:rsid w:val="00634323"/>
    <w:rsid w:val="00635944"/>
    <w:rsid w:val="00636565"/>
    <w:rsid w:val="00636601"/>
    <w:rsid w:val="0063670C"/>
    <w:rsid w:val="00636C79"/>
    <w:rsid w:val="00637BA3"/>
    <w:rsid w:val="00637C81"/>
    <w:rsid w:val="00642658"/>
    <w:rsid w:val="0064374A"/>
    <w:rsid w:val="00643819"/>
    <w:rsid w:val="00643C36"/>
    <w:rsid w:val="00644338"/>
    <w:rsid w:val="00645347"/>
    <w:rsid w:val="0064757B"/>
    <w:rsid w:val="00647797"/>
    <w:rsid w:val="006506D2"/>
    <w:rsid w:val="0065080C"/>
    <w:rsid w:val="0065106E"/>
    <w:rsid w:val="00651C02"/>
    <w:rsid w:val="006524C8"/>
    <w:rsid w:val="00652C2C"/>
    <w:rsid w:val="00653CD7"/>
    <w:rsid w:val="00654C36"/>
    <w:rsid w:val="00655DEA"/>
    <w:rsid w:val="0065659F"/>
    <w:rsid w:val="00656B72"/>
    <w:rsid w:val="006573C2"/>
    <w:rsid w:val="006603D9"/>
    <w:rsid w:val="006604AE"/>
    <w:rsid w:val="00660F13"/>
    <w:rsid w:val="00662AC4"/>
    <w:rsid w:val="006632FD"/>
    <w:rsid w:val="006638F5"/>
    <w:rsid w:val="00663A78"/>
    <w:rsid w:val="0066472D"/>
    <w:rsid w:val="00665547"/>
    <w:rsid w:val="00665D05"/>
    <w:rsid w:val="00665E25"/>
    <w:rsid w:val="00667332"/>
    <w:rsid w:val="006679F1"/>
    <w:rsid w:val="006723E4"/>
    <w:rsid w:val="00672AF1"/>
    <w:rsid w:val="006737FF"/>
    <w:rsid w:val="006752CE"/>
    <w:rsid w:val="00677DF7"/>
    <w:rsid w:val="00681D2A"/>
    <w:rsid w:val="00681F69"/>
    <w:rsid w:val="006828C1"/>
    <w:rsid w:val="00682BBF"/>
    <w:rsid w:val="00683945"/>
    <w:rsid w:val="00683DC5"/>
    <w:rsid w:val="00684B22"/>
    <w:rsid w:val="00686AEE"/>
    <w:rsid w:val="00686DBD"/>
    <w:rsid w:val="00687A7B"/>
    <w:rsid w:val="0069012F"/>
    <w:rsid w:val="006913F4"/>
    <w:rsid w:val="00691423"/>
    <w:rsid w:val="00691E8A"/>
    <w:rsid w:val="00692FC7"/>
    <w:rsid w:val="00693365"/>
    <w:rsid w:val="00693F17"/>
    <w:rsid w:val="00693F3F"/>
    <w:rsid w:val="00694768"/>
    <w:rsid w:val="006953F1"/>
    <w:rsid w:val="00695726"/>
    <w:rsid w:val="00696670"/>
    <w:rsid w:val="00697972"/>
    <w:rsid w:val="00697CE4"/>
    <w:rsid w:val="00697FF3"/>
    <w:rsid w:val="006A1083"/>
    <w:rsid w:val="006A22A2"/>
    <w:rsid w:val="006A595D"/>
    <w:rsid w:val="006A5BC8"/>
    <w:rsid w:val="006A6774"/>
    <w:rsid w:val="006A6ACC"/>
    <w:rsid w:val="006A745A"/>
    <w:rsid w:val="006A7693"/>
    <w:rsid w:val="006B0DF1"/>
    <w:rsid w:val="006B16F8"/>
    <w:rsid w:val="006B17D1"/>
    <w:rsid w:val="006B4CCA"/>
    <w:rsid w:val="006B59A2"/>
    <w:rsid w:val="006B6718"/>
    <w:rsid w:val="006B6E33"/>
    <w:rsid w:val="006B7406"/>
    <w:rsid w:val="006C00EF"/>
    <w:rsid w:val="006C07EA"/>
    <w:rsid w:val="006C0C41"/>
    <w:rsid w:val="006C3A44"/>
    <w:rsid w:val="006C3CA4"/>
    <w:rsid w:val="006C4252"/>
    <w:rsid w:val="006C431B"/>
    <w:rsid w:val="006C5096"/>
    <w:rsid w:val="006C51EF"/>
    <w:rsid w:val="006C5EA0"/>
    <w:rsid w:val="006C7850"/>
    <w:rsid w:val="006C7DFD"/>
    <w:rsid w:val="006D03AB"/>
    <w:rsid w:val="006D05F6"/>
    <w:rsid w:val="006D1F7A"/>
    <w:rsid w:val="006D3069"/>
    <w:rsid w:val="006D3353"/>
    <w:rsid w:val="006D49D1"/>
    <w:rsid w:val="006D5532"/>
    <w:rsid w:val="006D7F57"/>
    <w:rsid w:val="006E0734"/>
    <w:rsid w:val="006E0A97"/>
    <w:rsid w:val="006E12AE"/>
    <w:rsid w:val="006E1E04"/>
    <w:rsid w:val="006E468C"/>
    <w:rsid w:val="006E46A5"/>
    <w:rsid w:val="006E6196"/>
    <w:rsid w:val="006E6334"/>
    <w:rsid w:val="006E650E"/>
    <w:rsid w:val="006E70D6"/>
    <w:rsid w:val="006E7682"/>
    <w:rsid w:val="006E7ABF"/>
    <w:rsid w:val="006F0D1D"/>
    <w:rsid w:val="006F26C4"/>
    <w:rsid w:val="006F4677"/>
    <w:rsid w:val="006F4E25"/>
    <w:rsid w:val="006F4FAC"/>
    <w:rsid w:val="006F50C5"/>
    <w:rsid w:val="006F66CA"/>
    <w:rsid w:val="006F6813"/>
    <w:rsid w:val="006F7394"/>
    <w:rsid w:val="006F79C3"/>
    <w:rsid w:val="00700B13"/>
    <w:rsid w:val="007018FD"/>
    <w:rsid w:val="00702A02"/>
    <w:rsid w:val="00703818"/>
    <w:rsid w:val="0070468D"/>
    <w:rsid w:val="00704F02"/>
    <w:rsid w:val="00705346"/>
    <w:rsid w:val="00705820"/>
    <w:rsid w:val="00710112"/>
    <w:rsid w:val="007103A8"/>
    <w:rsid w:val="007105AC"/>
    <w:rsid w:val="00710B99"/>
    <w:rsid w:val="00711F07"/>
    <w:rsid w:val="00711FE4"/>
    <w:rsid w:val="00712266"/>
    <w:rsid w:val="00712A09"/>
    <w:rsid w:val="007131CF"/>
    <w:rsid w:val="007131F6"/>
    <w:rsid w:val="0071386C"/>
    <w:rsid w:val="00713BBF"/>
    <w:rsid w:val="007148C6"/>
    <w:rsid w:val="007160DE"/>
    <w:rsid w:val="00721C6C"/>
    <w:rsid w:val="00722628"/>
    <w:rsid w:val="00722773"/>
    <w:rsid w:val="007227E1"/>
    <w:rsid w:val="007241B9"/>
    <w:rsid w:val="00724D46"/>
    <w:rsid w:val="00726F8E"/>
    <w:rsid w:val="0073127F"/>
    <w:rsid w:val="007324B3"/>
    <w:rsid w:val="0073295C"/>
    <w:rsid w:val="00734CF7"/>
    <w:rsid w:val="00736695"/>
    <w:rsid w:val="007368C1"/>
    <w:rsid w:val="00736C26"/>
    <w:rsid w:val="00741626"/>
    <w:rsid w:val="007417BB"/>
    <w:rsid w:val="007433C3"/>
    <w:rsid w:val="00743BF6"/>
    <w:rsid w:val="00744208"/>
    <w:rsid w:val="0074559E"/>
    <w:rsid w:val="00746D95"/>
    <w:rsid w:val="007471C8"/>
    <w:rsid w:val="007500F3"/>
    <w:rsid w:val="00750D46"/>
    <w:rsid w:val="0075159B"/>
    <w:rsid w:val="007523EE"/>
    <w:rsid w:val="00754000"/>
    <w:rsid w:val="0075652C"/>
    <w:rsid w:val="0075720F"/>
    <w:rsid w:val="00757253"/>
    <w:rsid w:val="00757F6A"/>
    <w:rsid w:val="00760F64"/>
    <w:rsid w:val="007616B4"/>
    <w:rsid w:val="007629B6"/>
    <w:rsid w:val="00762A7C"/>
    <w:rsid w:val="00762BD8"/>
    <w:rsid w:val="00763536"/>
    <w:rsid w:val="00763DEB"/>
    <w:rsid w:val="0076460B"/>
    <w:rsid w:val="00765209"/>
    <w:rsid w:val="0076576A"/>
    <w:rsid w:val="007658FE"/>
    <w:rsid w:val="00766959"/>
    <w:rsid w:val="00767918"/>
    <w:rsid w:val="007679E4"/>
    <w:rsid w:val="0077102E"/>
    <w:rsid w:val="0077151A"/>
    <w:rsid w:val="007715A7"/>
    <w:rsid w:val="00771C30"/>
    <w:rsid w:val="00772C79"/>
    <w:rsid w:val="0077456C"/>
    <w:rsid w:val="0077495C"/>
    <w:rsid w:val="00774AE0"/>
    <w:rsid w:val="00774E70"/>
    <w:rsid w:val="007768BE"/>
    <w:rsid w:val="00780D42"/>
    <w:rsid w:val="00781E68"/>
    <w:rsid w:val="00781F8A"/>
    <w:rsid w:val="0078229B"/>
    <w:rsid w:val="00784CC1"/>
    <w:rsid w:val="00784E55"/>
    <w:rsid w:val="007856A1"/>
    <w:rsid w:val="007865B0"/>
    <w:rsid w:val="00787B67"/>
    <w:rsid w:val="00790990"/>
    <w:rsid w:val="007913EE"/>
    <w:rsid w:val="007919CC"/>
    <w:rsid w:val="00791C94"/>
    <w:rsid w:val="0079303A"/>
    <w:rsid w:val="007946D6"/>
    <w:rsid w:val="0079478D"/>
    <w:rsid w:val="007956F3"/>
    <w:rsid w:val="007961CA"/>
    <w:rsid w:val="007964C5"/>
    <w:rsid w:val="00796DBC"/>
    <w:rsid w:val="007979AF"/>
    <w:rsid w:val="00797E41"/>
    <w:rsid w:val="007A28C1"/>
    <w:rsid w:val="007A38E9"/>
    <w:rsid w:val="007A4CC0"/>
    <w:rsid w:val="007A5743"/>
    <w:rsid w:val="007A69C8"/>
    <w:rsid w:val="007A6D1B"/>
    <w:rsid w:val="007B0346"/>
    <w:rsid w:val="007B2967"/>
    <w:rsid w:val="007B2CB8"/>
    <w:rsid w:val="007B3CBA"/>
    <w:rsid w:val="007B43F3"/>
    <w:rsid w:val="007B446B"/>
    <w:rsid w:val="007B5A85"/>
    <w:rsid w:val="007B65AB"/>
    <w:rsid w:val="007B6701"/>
    <w:rsid w:val="007B7892"/>
    <w:rsid w:val="007C00E7"/>
    <w:rsid w:val="007C0DFE"/>
    <w:rsid w:val="007C1204"/>
    <w:rsid w:val="007C1BF7"/>
    <w:rsid w:val="007C2BF6"/>
    <w:rsid w:val="007C47A8"/>
    <w:rsid w:val="007C53BE"/>
    <w:rsid w:val="007C5B42"/>
    <w:rsid w:val="007C6582"/>
    <w:rsid w:val="007C7667"/>
    <w:rsid w:val="007D070F"/>
    <w:rsid w:val="007D0AA8"/>
    <w:rsid w:val="007D1653"/>
    <w:rsid w:val="007D2D1C"/>
    <w:rsid w:val="007D3DAA"/>
    <w:rsid w:val="007D4031"/>
    <w:rsid w:val="007D4A82"/>
    <w:rsid w:val="007D5468"/>
    <w:rsid w:val="007D66D6"/>
    <w:rsid w:val="007E000E"/>
    <w:rsid w:val="007E031E"/>
    <w:rsid w:val="007E1142"/>
    <w:rsid w:val="007E1261"/>
    <w:rsid w:val="007E2015"/>
    <w:rsid w:val="007E230A"/>
    <w:rsid w:val="007E2746"/>
    <w:rsid w:val="007E333D"/>
    <w:rsid w:val="007E4497"/>
    <w:rsid w:val="007F04C2"/>
    <w:rsid w:val="007F1895"/>
    <w:rsid w:val="007F3C2A"/>
    <w:rsid w:val="007F4589"/>
    <w:rsid w:val="007F5012"/>
    <w:rsid w:val="007F5A52"/>
    <w:rsid w:val="007F7762"/>
    <w:rsid w:val="00800CF2"/>
    <w:rsid w:val="0080150B"/>
    <w:rsid w:val="00802CFF"/>
    <w:rsid w:val="008038DC"/>
    <w:rsid w:val="00805230"/>
    <w:rsid w:val="00805322"/>
    <w:rsid w:val="00805693"/>
    <w:rsid w:val="008056C3"/>
    <w:rsid w:val="008069E4"/>
    <w:rsid w:val="008072C1"/>
    <w:rsid w:val="00807922"/>
    <w:rsid w:val="008103E8"/>
    <w:rsid w:val="00811BA2"/>
    <w:rsid w:val="00814245"/>
    <w:rsid w:val="00814F69"/>
    <w:rsid w:val="00816952"/>
    <w:rsid w:val="00820311"/>
    <w:rsid w:val="008217B0"/>
    <w:rsid w:val="00822905"/>
    <w:rsid w:val="00823020"/>
    <w:rsid w:val="00823039"/>
    <w:rsid w:val="00826203"/>
    <w:rsid w:val="00826748"/>
    <w:rsid w:val="00826C02"/>
    <w:rsid w:val="008270EB"/>
    <w:rsid w:val="008318D4"/>
    <w:rsid w:val="008325CC"/>
    <w:rsid w:val="00832F0B"/>
    <w:rsid w:val="00833776"/>
    <w:rsid w:val="00833A77"/>
    <w:rsid w:val="00834181"/>
    <w:rsid w:val="00834791"/>
    <w:rsid w:val="008348C4"/>
    <w:rsid w:val="008365BE"/>
    <w:rsid w:val="008379DE"/>
    <w:rsid w:val="0084122A"/>
    <w:rsid w:val="00843182"/>
    <w:rsid w:val="00844032"/>
    <w:rsid w:val="00844FBD"/>
    <w:rsid w:val="008468B4"/>
    <w:rsid w:val="00847200"/>
    <w:rsid w:val="00847365"/>
    <w:rsid w:val="00847474"/>
    <w:rsid w:val="008508E4"/>
    <w:rsid w:val="00850DC2"/>
    <w:rsid w:val="00850F8A"/>
    <w:rsid w:val="008513C6"/>
    <w:rsid w:val="00853517"/>
    <w:rsid w:val="0085751C"/>
    <w:rsid w:val="0086066E"/>
    <w:rsid w:val="00860B9B"/>
    <w:rsid w:val="00863834"/>
    <w:rsid w:val="0086397C"/>
    <w:rsid w:val="008639D5"/>
    <w:rsid w:val="00864040"/>
    <w:rsid w:val="0086473D"/>
    <w:rsid w:val="00864B2A"/>
    <w:rsid w:val="00865248"/>
    <w:rsid w:val="008660B0"/>
    <w:rsid w:val="0086674F"/>
    <w:rsid w:val="00866E01"/>
    <w:rsid w:val="00867C55"/>
    <w:rsid w:val="00867D78"/>
    <w:rsid w:val="008714BB"/>
    <w:rsid w:val="00871D00"/>
    <w:rsid w:val="00872E65"/>
    <w:rsid w:val="008742CA"/>
    <w:rsid w:val="008759BE"/>
    <w:rsid w:val="00876332"/>
    <w:rsid w:val="008763F9"/>
    <w:rsid w:val="00877007"/>
    <w:rsid w:val="00877C16"/>
    <w:rsid w:val="00880276"/>
    <w:rsid w:val="00881025"/>
    <w:rsid w:val="00881CD1"/>
    <w:rsid w:val="00882C9D"/>
    <w:rsid w:val="00886277"/>
    <w:rsid w:val="00892934"/>
    <w:rsid w:val="008932F2"/>
    <w:rsid w:val="0089347F"/>
    <w:rsid w:val="00894DEB"/>
    <w:rsid w:val="00894E98"/>
    <w:rsid w:val="008A1B99"/>
    <w:rsid w:val="008A2F6C"/>
    <w:rsid w:val="008A3549"/>
    <w:rsid w:val="008A4900"/>
    <w:rsid w:val="008A552B"/>
    <w:rsid w:val="008A5C9D"/>
    <w:rsid w:val="008A7E9F"/>
    <w:rsid w:val="008B12DB"/>
    <w:rsid w:val="008B17CC"/>
    <w:rsid w:val="008B1B0B"/>
    <w:rsid w:val="008B1EA6"/>
    <w:rsid w:val="008B1F2B"/>
    <w:rsid w:val="008B28A4"/>
    <w:rsid w:val="008B30B0"/>
    <w:rsid w:val="008B35A1"/>
    <w:rsid w:val="008B4994"/>
    <w:rsid w:val="008B56FB"/>
    <w:rsid w:val="008B69F8"/>
    <w:rsid w:val="008B6BC3"/>
    <w:rsid w:val="008C0487"/>
    <w:rsid w:val="008C0997"/>
    <w:rsid w:val="008C0FEE"/>
    <w:rsid w:val="008C1395"/>
    <w:rsid w:val="008C2F62"/>
    <w:rsid w:val="008C428A"/>
    <w:rsid w:val="008C434C"/>
    <w:rsid w:val="008C45D0"/>
    <w:rsid w:val="008C47EF"/>
    <w:rsid w:val="008C5001"/>
    <w:rsid w:val="008C56CB"/>
    <w:rsid w:val="008C6AE3"/>
    <w:rsid w:val="008C6CF5"/>
    <w:rsid w:val="008C710B"/>
    <w:rsid w:val="008D0902"/>
    <w:rsid w:val="008D0B27"/>
    <w:rsid w:val="008D2163"/>
    <w:rsid w:val="008D4788"/>
    <w:rsid w:val="008D47CB"/>
    <w:rsid w:val="008D66DD"/>
    <w:rsid w:val="008D6D6C"/>
    <w:rsid w:val="008D7BB3"/>
    <w:rsid w:val="008E0224"/>
    <w:rsid w:val="008E09B1"/>
    <w:rsid w:val="008E1D4A"/>
    <w:rsid w:val="008E1FEE"/>
    <w:rsid w:val="008E2DD3"/>
    <w:rsid w:val="008E4574"/>
    <w:rsid w:val="008F0367"/>
    <w:rsid w:val="008F178B"/>
    <w:rsid w:val="008F1CF2"/>
    <w:rsid w:val="008F1E6B"/>
    <w:rsid w:val="008F25EA"/>
    <w:rsid w:val="008F3C4D"/>
    <w:rsid w:val="008F4ED6"/>
    <w:rsid w:val="008F5906"/>
    <w:rsid w:val="008F6230"/>
    <w:rsid w:val="008F65FE"/>
    <w:rsid w:val="00900936"/>
    <w:rsid w:val="00900EAE"/>
    <w:rsid w:val="009010A2"/>
    <w:rsid w:val="00902589"/>
    <w:rsid w:val="00904EAB"/>
    <w:rsid w:val="0090513C"/>
    <w:rsid w:val="0090520E"/>
    <w:rsid w:val="009052ED"/>
    <w:rsid w:val="0090751E"/>
    <w:rsid w:val="009076D4"/>
    <w:rsid w:val="00907F2F"/>
    <w:rsid w:val="009114F8"/>
    <w:rsid w:val="009129FD"/>
    <w:rsid w:val="00912A73"/>
    <w:rsid w:val="00912B48"/>
    <w:rsid w:val="009134BD"/>
    <w:rsid w:val="00913FBF"/>
    <w:rsid w:val="00914381"/>
    <w:rsid w:val="00914F39"/>
    <w:rsid w:val="00915D7C"/>
    <w:rsid w:val="00915FEF"/>
    <w:rsid w:val="00917785"/>
    <w:rsid w:val="00917EB2"/>
    <w:rsid w:val="009212F4"/>
    <w:rsid w:val="00921A4B"/>
    <w:rsid w:val="009222B8"/>
    <w:rsid w:val="00922993"/>
    <w:rsid w:val="00924361"/>
    <w:rsid w:val="00925C7F"/>
    <w:rsid w:val="00925CA0"/>
    <w:rsid w:val="0092669B"/>
    <w:rsid w:val="009273CE"/>
    <w:rsid w:val="00931042"/>
    <w:rsid w:val="00931980"/>
    <w:rsid w:val="00932228"/>
    <w:rsid w:val="0093333D"/>
    <w:rsid w:val="00933F3D"/>
    <w:rsid w:val="00934C10"/>
    <w:rsid w:val="00935338"/>
    <w:rsid w:val="00935EE4"/>
    <w:rsid w:val="0093650A"/>
    <w:rsid w:val="00937206"/>
    <w:rsid w:val="00940836"/>
    <w:rsid w:val="009416AE"/>
    <w:rsid w:val="00941B98"/>
    <w:rsid w:val="00943870"/>
    <w:rsid w:val="00944CE5"/>
    <w:rsid w:val="009468B4"/>
    <w:rsid w:val="00950092"/>
    <w:rsid w:val="00950369"/>
    <w:rsid w:val="00950AEC"/>
    <w:rsid w:val="00950FEE"/>
    <w:rsid w:val="00955A3C"/>
    <w:rsid w:val="00955F50"/>
    <w:rsid w:val="009604DF"/>
    <w:rsid w:val="00960748"/>
    <w:rsid w:val="00961157"/>
    <w:rsid w:val="00963204"/>
    <w:rsid w:val="0096349D"/>
    <w:rsid w:val="009637C2"/>
    <w:rsid w:val="00963AE5"/>
    <w:rsid w:val="00963DA0"/>
    <w:rsid w:val="009644ED"/>
    <w:rsid w:val="00964BCD"/>
    <w:rsid w:val="0096509B"/>
    <w:rsid w:val="00967F64"/>
    <w:rsid w:val="00970B4C"/>
    <w:rsid w:val="0097156F"/>
    <w:rsid w:val="009717DA"/>
    <w:rsid w:val="009719AB"/>
    <w:rsid w:val="009766DF"/>
    <w:rsid w:val="00976EF0"/>
    <w:rsid w:val="009775B4"/>
    <w:rsid w:val="00977782"/>
    <w:rsid w:val="00977DC5"/>
    <w:rsid w:val="0098010C"/>
    <w:rsid w:val="009808D1"/>
    <w:rsid w:val="009825D9"/>
    <w:rsid w:val="0098295E"/>
    <w:rsid w:val="009847F6"/>
    <w:rsid w:val="009858F3"/>
    <w:rsid w:val="00986176"/>
    <w:rsid w:val="009865CA"/>
    <w:rsid w:val="00986CD4"/>
    <w:rsid w:val="009874A1"/>
    <w:rsid w:val="0098774C"/>
    <w:rsid w:val="00987D3E"/>
    <w:rsid w:val="009905AE"/>
    <w:rsid w:val="009919C6"/>
    <w:rsid w:val="0099396A"/>
    <w:rsid w:val="00994886"/>
    <w:rsid w:val="0099504D"/>
    <w:rsid w:val="009953CE"/>
    <w:rsid w:val="00996486"/>
    <w:rsid w:val="009973D6"/>
    <w:rsid w:val="009A00C6"/>
    <w:rsid w:val="009A15A5"/>
    <w:rsid w:val="009A16F5"/>
    <w:rsid w:val="009A1730"/>
    <w:rsid w:val="009A1C67"/>
    <w:rsid w:val="009A3828"/>
    <w:rsid w:val="009A38BA"/>
    <w:rsid w:val="009A3B6E"/>
    <w:rsid w:val="009A3C9B"/>
    <w:rsid w:val="009A3D5B"/>
    <w:rsid w:val="009A3EF0"/>
    <w:rsid w:val="009A541E"/>
    <w:rsid w:val="009A5C1D"/>
    <w:rsid w:val="009A5E7F"/>
    <w:rsid w:val="009A66A5"/>
    <w:rsid w:val="009A6E0E"/>
    <w:rsid w:val="009A74A5"/>
    <w:rsid w:val="009B057C"/>
    <w:rsid w:val="009B0913"/>
    <w:rsid w:val="009B46CA"/>
    <w:rsid w:val="009B50A3"/>
    <w:rsid w:val="009B5102"/>
    <w:rsid w:val="009B6180"/>
    <w:rsid w:val="009B6DFC"/>
    <w:rsid w:val="009B6F54"/>
    <w:rsid w:val="009B7253"/>
    <w:rsid w:val="009B7FFC"/>
    <w:rsid w:val="009C0539"/>
    <w:rsid w:val="009C0BC8"/>
    <w:rsid w:val="009C11CD"/>
    <w:rsid w:val="009C1758"/>
    <w:rsid w:val="009C24F4"/>
    <w:rsid w:val="009C3EAA"/>
    <w:rsid w:val="009C47F2"/>
    <w:rsid w:val="009C506D"/>
    <w:rsid w:val="009C6844"/>
    <w:rsid w:val="009D12F7"/>
    <w:rsid w:val="009D134D"/>
    <w:rsid w:val="009D250D"/>
    <w:rsid w:val="009D3481"/>
    <w:rsid w:val="009D4BF5"/>
    <w:rsid w:val="009D540A"/>
    <w:rsid w:val="009D5782"/>
    <w:rsid w:val="009D59BE"/>
    <w:rsid w:val="009D5B4A"/>
    <w:rsid w:val="009D6645"/>
    <w:rsid w:val="009D6CA2"/>
    <w:rsid w:val="009D7263"/>
    <w:rsid w:val="009E3145"/>
    <w:rsid w:val="009E3796"/>
    <w:rsid w:val="009E41E7"/>
    <w:rsid w:val="009E43BD"/>
    <w:rsid w:val="009E4C0B"/>
    <w:rsid w:val="009E4D59"/>
    <w:rsid w:val="009E6A6F"/>
    <w:rsid w:val="009E7F71"/>
    <w:rsid w:val="009F1713"/>
    <w:rsid w:val="009F2120"/>
    <w:rsid w:val="009F2839"/>
    <w:rsid w:val="009F295F"/>
    <w:rsid w:val="009F3543"/>
    <w:rsid w:val="009F421F"/>
    <w:rsid w:val="009F43E4"/>
    <w:rsid w:val="009F738F"/>
    <w:rsid w:val="009F7589"/>
    <w:rsid w:val="00A007C8"/>
    <w:rsid w:val="00A00C5A"/>
    <w:rsid w:val="00A00D48"/>
    <w:rsid w:val="00A00F68"/>
    <w:rsid w:val="00A0203D"/>
    <w:rsid w:val="00A02612"/>
    <w:rsid w:val="00A03AEB"/>
    <w:rsid w:val="00A05AC8"/>
    <w:rsid w:val="00A0675A"/>
    <w:rsid w:val="00A07340"/>
    <w:rsid w:val="00A10AB3"/>
    <w:rsid w:val="00A10E2E"/>
    <w:rsid w:val="00A12069"/>
    <w:rsid w:val="00A12709"/>
    <w:rsid w:val="00A14D03"/>
    <w:rsid w:val="00A16339"/>
    <w:rsid w:val="00A1708A"/>
    <w:rsid w:val="00A2176D"/>
    <w:rsid w:val="00A22A32"/>
    <w:rsid w:val="00A23207"/>
    <w:rsid w:val="00A235A7"/>
    <w:rsid w:val="00A23E47"/>
    <w:rsid w:val="00A25883"/>
    <w:rsid w:val="00A25BFB"/>
    <w:rsid w:val="00A26205"/>
    <w:rsid w:val="00A264A4"/>
    <w:rsid w:val="00A26D9B"/>
    <w:rsid w:val="00A27262"/>
    <w:rsid w:val="00A27DDE"/>
    <w:rsid w:val="00A30E07"/>
    <w:rsid w:val="00A318DE"/>
    <w:rsid w:val="00A31D38"/>
    <w:rsid w:val="00A32C65"/>
    <w:rsid w:val="00A34686"/>
    <w:rsid w:val="00A347A9"/>
    <w:rsid w:val="00A349FD"/>
    <w:rsid w:val="00A35691"/>
    <w:rsid w:val="00A36B8F"/>
    <w:rsid w:val="00A36D22"/>
    <w:rsid w:val="00A36E88"/>
    <w:rsid w:val="00A37506"/>
    <w:rsid w:val="00A37E5D"/>
    <w:rsid w:val="00A41099"/>
    <w:rsid w:val="00A420AD"/>
    <w:rsid w:val="00A424E6"/>
    <w:rsid w:val="00A428D4"/>
    <w:rsid w:val="00A42D88"/>
    <w:rsid w:val="00A43674"/>
    <w:rsid w:val="00A43B55"/>
    <w:rsid w:val="00A44381"/>
    <w:rsid w:val="00A44A91"/>
    <w:rsid w:val="00A44B6D"/>
    <w:rsid w:val="00A44FA8"/>
    <w:rsid w:val="00A462AF"/>
    <w:rsid w:val="00A46C79"/>
    <w:rsid w:val="00A4742D"/>
    <w:rsid w:val="00A5122D"/>
    <w:rsid w:val="00A51950"/>
    <w:rsid w:val="00A51FF0"/>
    <w:rsid w:val="00A5216A"/>
    <w:rsid w:val="00A54ABB"/>
    <w:rsid w:val="00A55123"/>
    <w:rsid w:val="00A5530F"/>
    <w:rsid w:val="00A55D10"/>
    <w:rsid w:val="00A56B43"/>
    <w:rsid w:val="00A576AD"/>
    <w:rsid w:val="00A578EA"/>
    <w:rsid w:val="00A63CB2"/>
    <w:rsid w:val="00A6463D"/>
    <w:rsid w:val="00A654C8"/>
    <w:rsid w:val="00A666B2"/>
    <w:rsid w:val="00A70E57"/>
    <w:rsid w:val="00A70E95"/>
    <w:rsid w:val="00A738B9"/>
    <w:rsid w:val="00A746DF"/>
    <w:rsid w:val="00A74D8D"/>
    <w:rsid w:val="00A75384"/>
    <w:rsid w:val="00A77B68"/>
    <w:rsid w:val="00A77FE2"/>
    <w:rsid w:val="00A8175E"/>
    <w:rsid w:val="00A817AC"/>
    <w:rsid w:val="00A83F13"/>
    <w:rsid w:val="00A84242"/>
    <w:rsid w:val="00A84279"/>
    <w:rsid w:val="00A84A1A"/>
    <w:rsid w:val="00A84D50"/>
    <w:rsid w:val="00A84F59"/>
    <w:rsid w:val="00A86A2A"/>
    <w:rsid w:val="00A8726F"/>
    <w:rsid w:val="00A90341"/>
    <w:rsid w:val="00A905DD"/>
    <w:rsid w:val="00A91877"/>
    <w:rsid w:val="00A91E54"/>
    <w:rsid w:val="00A9262D"/>
    <w:rsid w:val="00A93EEB"/>
    <w:rsid w:val="00A94442"/>
    <w:rsid w:val="00A9498D"/>
    <w:rsid w:val="00A95CB6"/>
    <w:rsid w:val="00A962E3"/>
    <w:rsid w:val="00A96EB4"/>
    <w:rsid w:val="00A976D2"/>
    <w:rsid w:val="00A976DC"/>
    <w:rsid w:val="00AA0005"/>
    <w:rsid w:val="00AA09EC"/>
    <w:rsid w:val="00AA1173"/>
    <w:rsid w:val="00AA28F8"/>
    <w:rsid w:val="00AA2BBA"/>
    <w:rsid w:val="00AA36AD"/>
    <w:rsid w:val="00AA3968"/>
    <w:rsid w:val="00AA3ED3"/>
    <w:rsid w:val="00AA4750"/>
    <w:rsid w:val="00AA5F1F"/>
    <w:rsid w:val="00AA6969"/>
    <w:rsid w:val="00AA6D22"/>
    <w:rsid w:val="00AA7DF2"/>
    <w:rsid w:val="00AB1A0C"/>
    <w:rsid w:val="00AB1BE9"/>
    <w:rsid w:val="00AB1E61"/>
    <w:rsid w:val="00AB2322"/>
    <w:rsid w:val="00AB2B33"/>
    <w:rsid w:val="00AB47C1"/>
    <w:rsid w:val="00AB52F9"/>
    <w:rsid w:val="00AB6162"/>
    <w:rsid w:val="00AB7944"/>
    <w:rsid w:val="00AC12E8"/>
    <w:rsid w:val="00AC1816"/>
    <w:rsid w:val="00AC198C"/>
    <w:rsid w:val="00AC20EB"/>
    <w:rsid w:val="00AC3E1C"/>
    <w:rsid w:val="00AC4291"/>
    <w:rsid w:val="00AC584B"/>
    <w:rsid w:val="00AC658C"/>
    <w:rsid w:val="00AC68E3"/>
    <w:rsid w:val="00AD17FF"/>
    <w:rsid w:val="00AD2272"/>
    <w:rsid w:val="00AD6C65"/>
    <w:rsid w:val="00AD7778"/>
    <w:rsid w:val="00AE10DE"/>
    <w:rsid w:val="00AE13B8"/>
    <w:rsid w:val="00AE1B0E"/>
    <w:rsid w:val="00AE1E8A"/>
    <w:rsid w:val="00AE1F5E"/>
    <w:rsid w:val="00AE4229"/>
    <w:rsid w:val="00AE56F0"/>
    <w:rsid w:val="00AE7696"/>
    <w:rsid w:val="00AF0690"/>
    <w:rsid w:val="00AF10BF"/>
    <w:rsid w:val="00AF2339"/>
    <w:rsid w:val="00AF24D8"/>
    <w:rsid w:val="00AF415F"/>
    <w:rsid w:val="00AF4C03"/>
    <w:rsid w:val="00AF54F5"/>
    <w:rsid w:val="00AF660B"/>
    <w:rsid w:val="00AF7406"/>
    <w:rsid w:val="00AF7D82"/>
    <w:rsid w:val="00B007DA"/>
    <w:rsid w:val="00B01ECE"/>
    <w:rsid w:val="00B027D5"/>
    <w:rsid w:val="00B02E95"/>
    <w:rsid w:val="00B033EC"/>
    <w:rsid w:val="00B0342B"/>
    <w:rsid w:val="00B042D3"/>
    <w:rsid w:val="00B04D73"/>
    <w:rsid w:val="00B0517B"/>
    <w:rsid w:val="00B063D5"/>
    <w:rsid w:val="00B108B3"/>
    <w:rsid w:val="00B11B7B"/>
    <w:rsid w:val="00B13DF6"/>
    <w:rsid w:val="00B14A12"/>
    <w:rsid w:val="00B14F84"/>
    <w:rsid w:val="00B1549A"/>
    <w:rsid w:val="00B15BBC"/>
    <w:rsid w:val="00B16E24"/>
    <w:rsid w:val="00B20862"/>
    <w:rsid w:val="00B21141"/>
    <w:rsid w:val="00B21F45"/>
    <w:rsid w:val="00B2276B"/>
    <w:rsid w:val="00B227B7"/>
    <w:rsid w:val="00B23A0C"/>
    <w:rsid w:val="00B23E1D"/>
    <w:rsid w:val="00B241E4"/>
    <w:rsid w:val="00B24A0F"/>
    <w:rsid w:val="00B304BE"/>
    <w:rsid w:val="00B30BAC"/>
    <w:rsid w:val="00B31434"/>
    <w:rsid w:val="00B32CC1"/>
    <w:rsid w:val="00B33D26"/>
    <w:rsid w:val="00B360FC"/>
    <w:rsid w:val="00B36326"/>
    <w:rsid w:val="00B36996"/>
    <w:rsid w:val="00B377F0"/>
    <w:rsid w:val="00B405A7"/>
    <w:rsid w:val="00B41085"/>
    <w:rsid w:val="00B4133A"/>
    <w:rsid w:val="00B41ACE"/>
    <w:rsid w:val="00B42588"/>
    <w:rsid w:val="00B437E0"/>
    <w:rsid w:val="00B44256"/>
    <w:rsid w:val="00B4463A"/>
    <w:rsid w:val="00B44D69"/>
    <w:rsid w:val="00B45897"/>
    <w:rsid w:val="00B4654A"/>
    <w:rsid w:val="00B4688A"/>
    <w:rsid w:val="00B468BB"/>
    <w:rsid w:val="00B46F5B"/>
    <w:rsid w:val="00B47D24"/>
    <w:rsid w:val="00B50822"/>
    <w:rsid w:val="00B508CE"/>
    <w:rsid w:val="00B52E56"/>
    <w:rsid w:val="00B53DF7"/>
    <w:rsid w:val="00B54C3D"/>
    <w:rsid w:val="00B55EE3"/>
    <w:rsid w:val="00B56280"/>
    <w:rsid w:val="00B56436"/>
    <w:rsid w:val="00B57C51"/>
    <w:rsid w:val="00B61342"/>
    <w:rsid w:val="00B613B0"/>
    <w:rsid w:val="00B617BE"/>
    <w:rsid w:val="00B6190F"/>
    <w:rsid w:val="00B61CBB"/>
    <w:rsid w:val="00B61F60"/>
    <w:rsid w:val="00B62D5F"/>
    <w:rsid w:val="00B62ED8"/>
    <w:rsid w:val="00B63336"/>
    <w:rsid w:val="00B63E2D"/>
    <w:rsid w:val="00B66175"/>
    <w:rsid w:val="00B66475"/>
    <w:rsid w:val="00B668CD"/>
    <w:rsid w:val="00B67773"/>
    <w:rsid w:val="00B67866"/>
    <w:rsid w:val="00B67F26"/>
    <w:rsid w:val="00B70594"/>
    <w:rsid w:val="00B7091B"/>
    <w:rsid w:val="00B70AB2"/>
    <w:rsid w:val="00B70B36"/>
    <w:rsid w:val="00B717B3"/>
    <w:rsid w:val="00B73B6E"/>
    <w:rsid w:val="00B73F4B"/>
    <w:rsid w:val="00B74990"/>
    <w:rsid w:val="00B75077"/>
    <w:rsid w:val="00B75C0B"/>
    <w:rsid w:val="00B76F5B"/>
    <w:rsid w:val="00B770B7"/>
    <w:rsid w:val="00B77453"/>
    <w:rsid w:val="00B77826"/>
    <w:rsid w:val="00B83550"/>
    <w:rsid w:val="00B8580D"/>
    <w:rsid w:val="00B86A83"/>
    <w:rsid w:val="00B86B36"/>
    <w:rsid w:val="00B86B49"/>
    <w:rsid w:val="00B9059F"/>
    <w:rsid w:val="00B90A99"/>
    <w:rsid w:val="00B90ECB"/>
    <w:rsid w:val="00B913FC"/>
    <w:rsid w:val="00B9242A"/>
    <w:rsid w:val="00B92DBA"/>
    <w:rsid w:val="00B93A3A"/>
    <w:rsid w:val="00B95783"/>
    <w:rsid w:val="00B96F1F"/>
    <w:rsid w:val="00BA0A43"/>
    <w:rsid w:val="00BA0B9A"/>
    <w:rsid w:val="00BA403D"/>
    <w:rsid w:val="00BA4A52"/>
    <w:rsid w:val="00BA5178"/>
    <w:rsid w:val="00BA54E8"/>
    <w:rsid w:val="00BA62D6"/>
    <w:rsid w:val="00BA634E"/>
    <w:rsid w:val="00BA6FCA"/>
    <w:rsid w:val="00BA70C5"/>
    <w:rsid w:val="00BB0CF5"/>
    <w:rsid w:val="00BB18E5"/>
    <w:rsid w:val="00BB2927"/>
    <w:rsid w:val="00BB37B4"/>
    <w:rsid w:val="00BB3905"/>
    <w:rsid w:val="00BB4221"/>
    <w:rsid w:val="00BB4F7D"/>
    <w:rsid w:val="00BB57B6"/>
    <w:rsid w:val="00BB6134"/>
    <w:rsid w:val="00BB62B1"/>
    <w:rsid w:val="00BB7470"/>
    <w:rsid w:val="00BB75A3"/>
    <w:rsid w:val="00BC057F"/>
    <w:rsid w:val="00BC15F4"/>
    <w:rsid w:val="00BC2199"/>
    <w:rsid w:val="00BC3878"/>
    <w:rsid w:val="00BC4842"/>
    <w:rsid w:val="00BC5D57"/>
    <w:rsid w:val="00BC6388"/>
    <w:rsid w:val="00BC6F99"/>
    <w:rsid w:val="00BC710F"/>
    <w:rsid w:val="00BD03A6"/>
    <w:rsid w:val="00BD0D07"/>
    <w:rsid w:val="00BD26C1"/>
    <w:rsid w:val="00BD4547"/>
    <w:rsid w:val="00BD4F9A"/>
    <w:rsid w:val="00BD6EAF"/>
    <w:rsid w:val="00BD7193"/>
    <w:rsid w:val="00BD7BA6"/>
    <w:rsid w:val="00BE0071"/>
    <w:rsid w:val="00BE0CD8"/>
    <w:rsid w:val="00BE0F12"/>
    <w:rsid w:val="00BE1F77"/>
    <w:rsid w:val="00BE282D"/>
    <w:rsid w:val="00BE2AEA"/>
    <w:rsid w:val="00BE2B8A"/>
    <w:rsid w:val="00BE44FE"/>
    <w:rsid w:val="00BE4C00"/>
    <w:rsid w:val="00BE5EFB"/>
    <w:rsid w:val="00BF058E"/>
    <w:rsid w:val="00BF0C23"/>
    <w:rsid w:val="00BF1138"/>
    <w:rsid w:val="00BF143A"/>
    <w:rsid w:val="00BF25EF"/>
    <w:rsid w:val="00BF33C4"/>
    <w:rsid w:val="00BF5206"/>
    <w:rsid w:val="00BF5371"/>
    <w:rsid w:val="00BF5840"/>
    <w:rsid w:val="00BF5AD1"/>
    <w:rsid w:val="00BF6523"/>
    <w:rsid w:val="00BF6D69"/>
    <w:rsid w:val="00BF7BFF"/>
    <w:rsid w:val="00C00097"/>
    <w:rsid w:val="00C0021A"/>
    <w:rsid w:val="00C010E7"/>
    <w:rsid w:val="00C01379"/>
    <w:rsid w:val="00C02D46"/>
    <w:rsid w:val="00C031FC"/>
    <w:rsid w:val="00C032D3"/>
    <w:rsid w:val="00C04ADA"/>
    <w:rsid w:val="00C063A7"/>
    <w:rsid w:val="00C064C0"/>
    <w:rsid w:val="00C06EA3"/>
    <w:rsid w:val="00C07457"/>
    <w:rsid w:val="00C10731"/>
    <w:rsid w:val="00C1200F"/>
    <w:rsid w:val="00C1258F"/>
    <w:rsid w:val="00C12A2F"/>
    <w:rsid w:val="00C12D8B"/>
    <w:rsid w:val="00C13750"/>
    <w:rsid w:val="00C154D6"/>
    <w:rsid w:val="00C15C73"/>
    <w:rsid w:val="00C15FDA"/>
    <w:rsid w:val="00C165B9"/>
    <w:rsid w:val="00C20C4C"/>
    <w:rsid w:val="00C20F2F"/>
    <w:rsid w:val="00C213DD"/>
    <w:rsid w:val="00C22061"/>
    <w:rsid w:val="00C224FE"/>
    <w:rsid w:val="00C23078"/>
    <w:rsid w:val="00C23164"/>
    <w:rsid w:val="00C23557"/>
    <w:rsid w:val="00C24BB9"/>
    <w:rsid w:val="00C24C13"/>
    <w:rsid w:val="00C258DE"/>
    <w:rsid w:val="00C25E22"/>
    <w:rsid w:val="00C26038"/>
    <w:rsid w:val="00C266A6"/>
    <w:rsid w:val="00C2778D"/>
    <w:rsid w:val="00C27DA6"/>
    <w:rsid w:val="00C31893"/>
    <w:rsid w:val="00C31F97"/>
    <w:rsid w:val="00C31FC2"/>
    <w:rsid w:val="00C321BE"/>
    <w:rsid w:val="00C321F1"/>
    <w:rsid w:val="00C33453"/>
    <w:rsid w:val="00C33960"/>
    <w:rsid w:val="00C33F62"/>
    <w:rsid w:val="00C36690"/>
    <w:rsid w:val="00C3674E"/>
    <w:rsid w:val="00C377BE"/>
    <w:rsid w:val="00C41B01"/>
    <w:rsid w:val="00C420B9"/>
    <w:rsid w:val="00C4258A"/>
    <w:rsid w:val="00C43808"/>
    <w:rsid w:val="00C439FD"/>
    <w:rsid w:val="00C45C1A"/>
    <w:rsid w:val="00C45DF1"/>
    <w:rsid w:val="00C4640D"/>
    <w:rsid w:val="00C46757"/>
    <w:rsid w:val="00C477CD"/>
    <w:rsid w:val="00C502CD"/>
    <w:rsid w:val="00C5068C"/>
    <w:rsid w:val="00C5074D"/>
    <w:rsid w:val="00C50E8A"/>
    <w:rsid w:val="00C51DE9"/>
    <w:rsid w:val="00C52411"/>
    <w:rsid w:val="00C52D0C"/>
    <w:rsid w:val="00C5380A"/>
    <w:rsid w:val="00C546FC"/>
    <w:rsid w:val="00C5563E"/>
    <w:rsid w:val="00C55CC3"/>
    <w:rsid w:val="00C55D3A"/>
    <w:rsid w:val="00C57238"/>
    <w:rsid w:val="00C57DF3"/>
    <w:rsid w:val="00C61734"/>
    <w:rsid w:val="00C619A9"/>
    <w:rsid w:val="00C61F08"/>
    <w:rsid w:val="00C61FE3"/>
    <w:rsid w:val="00C632E5"/>
    <w:rsid w:val="00C63B92"/>
    <w:rsid w:val="00C6595C"/>
    <w:rsid w:val="00C66250"/>
    <w:rsid w:val="00C66F24"/>
    <w:rsid w:val="00C67466"/>
    <w:rsid w:val="00C70379"/>
    <w:rsid w:val="00C70903"/>
    <w:rsid w:val="00C711D8"/>
    <w:rsid w:val="00C7285E"/>
    <w:rsid w:val="00C74851"/>
    <w:rsid w:val="00C74A42"/>
    <w:rsid w:val="00C74FBC"/>
    <w:rsid w:val="00C7542A"/>
    <w:rsid w:val="00C75749"/>
    <w:rsid w:val="00C75E05"/>
    <w:rsid w:val="00C76564"/>
    <w:rsid w:val="00C76702"/>
    <w:rsid w:val="00C7686D"/>
    <w:rsid w:val="00C77788"/>
    <w:rsid w:val="00C804C0"/>
    <w:rsid w:val="00C806B6"/>
    <w:rsid w:val="00C80D4E"/>
    <w:rsid w:val="00C81365"/>
    <w:rsid w:val="00C81A47"/>
    <w:rsid w:val="00C82CF4"/>
    <w:rsid w:val="00C82DD3"/>
    <w:rsid w:val="00C84635"/>
    <w:rsid w:val="00C84FD7"/>
    <w:rsid w:val="00C85227"/>
    <w:rsid w:val="00C85C51"/>
    <w:rsid w:val="00C86D19"/>
    <w:rsid w:val="00C9064C"/>
    <w:rsid w:val="00C9130A"/>
    <w:rsid w:val="00C92741"/>
    <w:rsid w:val="00C9458A"/>
    <w:rsid w:val="00C948FE"/>
    <w:rsid w:val="00C963A7"/>
    <w:rsid w:val="00C96BD9"/>
    <w:rsid w:val="00C9776B"/>
    <w:rsid w:val="00C9784E"/>
    <w:rsid w:val="00C978C8"/>
    <w:rsid w:val="00C97DB2"/>
    <w:rsid w:val="00C97EDE"/>
    <w:rsid w:val="00CA027C"/>
    <w:rsid w:val="00CA0AFD"/>
    <w:rsid w:val="00CA13C1"/>
    <w:rsid w:val="00CA28C4"/>
    <w:rsid w:val="00CA3273"/>
    <w:rsid w:val="00CA32A4"/>
    <w:rsid w:val="00CA448B"/>
    <w:rsid w:val="00CA44CE"/>
    <w:rsid w:val="00CA4CA5"/>
    <w:rsid w:val="00CA4F85"/>
    <w:rsid w:val="00CA66CE"/>
    <w:rsid w:val="00CA7DF5"/>
    <w:rsid w:val="00CA7F28"/>
    <w:rsid w:val="00CB0BFC"/>
    <w:rsid w:val="00CB2BB6"/>
    <w:rsid w:val="00CB2C01"/>
    <w:rsid w:val="00CB3E0D"/>
    <w:rsid w:val="00CB4A54"/>
    <w:rsid w:val="00CB51BB"/>
    <w:rsid w:val="00CB52B6"/>
    <w:rsid w:val="00CB576C"/>
    <w:rsid w:val="00CB629A"/>
    <w:rsid w:val="00CB69E6"/>
    <w:rsid w:val="00CB6F9A"/>
    <w:rsid w:val="00CC03DD"/>
    <w:rsid w:val="00CC0BC1"/>
    <w:rsid w:val="00CC1BC0"/>
    <w:rsid w:val="00CC2D2A"/>
    <w:rsid w:val="00CC3CC2"/>
    <w:rsid w:val="00CC4037"/>
    <w:rsid w:val="00CC571A"/>
    <w:rsid w:val="00CC5D81"/>
    <w:rsid w:val="00CC6668"/>
    <w:rsid w:val="00CC6FAE"/>
    <w:rsid w:val="00CC7AC2"/>
    <w:rsid w:val="00CD14B2"/>
    <w:rsid w:val="00CD1B52"/>
    <w:rsid w:val="00CD29FA"/>
    <w:rsid w:val="00CD2B43"/>
    <w:rsid w:val="00CD3952"/>
    <w:rsid w:val="00CD49FF"/>
    <w:rsid w:val="00CD575B"/>
    <w:rsid w:val="00CD5D44"/>
    <w:rsid w:val="00CE1734"/>
    <w:rsid w:val="00CE2452"/>
    <w:rsid w:val="00CE25AE"/>
    <w:rsid w:val="00CE27F9"/>
    <w:rsid w:val="00CE30E4"/>
    <w:rsid w:val="00CE32D3"/>
    <w:rsid w:val="00CE3D45"/>
    <w:rsid w:val="00CE4FF9"/>
    <w:rsid w:val="00CE6974"/>
    <w:rsid w:val="00CE6AC0"/>
    <w:rsid w:val="00CE6BE4"/>
    <w:rsid w:val="00CF19A1"/>
    <w:rsid w:val="00CF2072"/>
    <w:rsid w:val="00CF3C6F"/>
    <w:rsid w:val="00CF3EAB"/>
    <w:rsid w:val="00CF44D4"/>
    <w:rsid w:val="00CF4A49"/>
    <w:rsid w:val="00CF4AC4"/>
    <w:rsid w:val="00CF6E84"/>
    <w:rsid w:val="00D00F44"/>
    <w:rsid w:val="00D02406"/>
    <w:rsid w:val="00D02947"/>
    <w:rsid w:val="00D02B50"/>
    <w:rsid w:val="00D039EC"/>
    <w:rsid w:val="00D03A47"/>
    <w:rsid w:val="00D05574"/>
    <w:rsid w:val="00D058FE"/>
    <w:rsid w:val="00D07DE4"/>
    <w:rsid w:val="00D10709"/>
    <w:rsid w:val="00D10866"/>
    <w:rsid w:val="00D10C77"/>
    <w:rsid w:val="00D10F27"/>
    <w:rsid w:val="00D1117C"/>
    <w:rsid w:val="00D11AC3"/>
    <w:rsid w:val="00D128E4"/>
    <w:rsid w:val="00D13091"/>
    <w:rsid w:val="00D13B5A"/>
    <w:rsid w:val="00D17091"/>
    <w:rsid w:val="00D208B2"/>
    <w:rsid w:val="00D21321"/>
    <w:rsid w:val="00D216CE"/>
    <w:rsid w:val="00D22DCB"/>
    <w:rsid w:val="00D22EEF"/>
    <w:rsid w:val="00D23AF5"/>
    <w:rsid w:val="00D245A6"/>
    <w:rsid w:val="00D31375"/>
    <w:rsid w:val="00D32458"/>
    <w:rsid w:val="00D32C36"/>
    <w:rsid w:val="00D3366E"/>
    <w:rsid w:val="00D34328"/>
    <w:rsid w:val="00D34814"/>
    <w:rsid w:val="00D34B8F"/>
    <w:rsid w:val="00D35082"/>
    <w:rsid w:val="00D36A6F"/>
    <w:rsid w:val="00D377C4"/>
    <w:rsid w:val="00D42402"/>
    <w:rsid w:val="00D42BDB"/>
    <w:rsid w:val="00D4544D"/>
    <w:rsid w:val="00D462ED"/>
    <w:rsid w:val="00D51325"/>
    <w:rsid w:val="00D518EC"/>
    <w:rsid w:val="00D51BAE"/>
    <w:rsid w:val="00D5218B"/>
    <w:rsid w:val="00D5222D"/>
    <w:rsid w:val="00D53788"/>
    <w:rsid w:val="00D54199"/>
    <w:rsid w:val="00D543E2"/>
    <w:rsid w:val="00D54CCC"/>
    <w:rsid w:val="00D56DF0"/>
    <w:rsid w:val="00D605E6"/>
    <w:rsid w:val="00D606ED"/>
    <w:rsid w:val="00D61E07"/>
    <w:rsid w:val="00D63DF6"/>
    <w:rsid w:val="00D646F8"/>
    <w:rsid w:val="00D667A0"/>
    <w:rsid w:val="00D72D93"/>
    <w:rsid w:val="00D75D0C"/>
    <w:rsid w:val="00D76A1D"/>
    <w:rsid w:val="00D76A8D"/>
    <w:rsid w:val="00D77975"/>
    <w:rsid w:val="00D807AD"/>
    <w:rsid w:val="00D80E5B"/>
    <w:rsid w:val="00D8174A"/>
    <w:rsid w:val="00D81773"/>
    <w:rsid w:val="00D819A8"/>
    <w:rsid w:val="00D82CAB"/>
    <w:rsid w:val="00D83103"/>
    <w:rsid w:val="00D8384E"/>
    <w:rsid w:val="00D83B1B"/>
    <w:rsid w:val="00D84476"/>
    <w:rsid w:val="00D85BA7"/>
    <w:rsid w:val="00D864BE"/>
    <w:rsid w:val="00D86F6B"/>
    <w:rsid w:val="00D8738A"/>
    <w:rsid w:val="00D87B37"/>
    <w:rsid w:val="00D90986"/>
    <w:rsid w:val="00D9175C"/>
    <w:rsid w:val="00D93D20"/>
    <w:rsid w:val="00D93EF2"/>
    <w:rsid w:val="00D9480B"/>
    <w:rsid w:val="00D959B4"/>
    <w:rsid w:val="00D9776B"/>
    <w:rsid w:val="00D97C24"/>
    <w:rsid w:val="00DA060B"/>
    <w:rsid w:val="00DA12E9"/>
    <w:rsid w:val="00DA3505"/>
    <w:rsid w:val="00DA4EDA"/>
    <w:rsid w:val="00DB4E0F"/>
    <w:rsid w:val="00DB5106"/>
    <w:rsid w:val="00DB53B3"/>
    <w:rsid w:val="00DB53F7"/>
    <w:rsid w:val="00DB68BB"/>
    <w:rsid w:val="00DB77B7"/>
    <w:rsid w:val="00DB7BFB"/>
    <w:rsid w:val="00DB7DEB"/>
    <w:rsid w:val="00DC1481"/>
    <w:rsid w:val="00DC1B98"/>
    <w:rsid w:val="00DC32C6"/>
    <w:rsid w:val="00DC3B59"/>
    <w:rsid w:val="00DC4200"/>
    <w:rsid w:val="00DC4298"/>
    <w:rsid w:val="00DC5E52"/>
    <w:rsid w:val="00DC6014"/>
    <w:rsid w:val="00DD15B2"/>
    <w:rsid w:val="00DD1875"/>
    <w:rsid w:val="00DD1E39"/>
    <w:rsid w:val="00DD2299"/>
    <w:rsid w:val="00DD24E9"/>
    <w:rsid w:val="00DD2B7D"/>
    <w:rsid w:val="00DD3995"/>
    <w:rsid w:val="00DD5366"/>
    <w:rsid w:val="00DD55D8"/>
    <w:rsid w:val="00DD57FB"/>
    <w:rsid w:val="00DD72D6"/>
    <w:rsid w:val="00DE040E"/>
    <w:rsid w:val="00DE12CD"/>
    <w:rsid w:val="00DE1923"/>
    <w:rsid w:val="00DE23B4"/>
    <w:rsid w:val="00DE4220"/>
    <w:rsid w:val="00DE4618"/>
    <w:rsid w:val="00DE4CC4"/>
    <w:rsid w:val="00DE4E3E"/>
    <w:rsid w:val="00DE61E5"/>
    <w:rsid w:val="00DF001A"/>
    <w:rsid w:val="00DF0ACC"/>
    <w:rsid w:val="00DF0FD6"/>
    <w:rsid w:val="00DF15C5"/>
    <w:rsid w:val="00DF1869"/>
    <w:rsid w:val="00DF1D33"/>
    <w:rsid w:val="00DF2107"/>
    <w:rsid w:val="00DF28DC"/>
    <w:rsid w:val="00DF2CC3"/>
    <w:rsid w:val="00DF396F"/>
    <w:rsid w:val="00DF3995"/>
    <w:rsid w:val="00DF44E9"/>
    <w:rsid w:val="00DF53AC"/>
    <w:rsid w:val="00DF5604"/>
    <w:rsid w:val="00DF57E5"/>
    <w:rsid w:val="00DF594A"/>
    <w:rsid w:val="00DF64BE"/>
    <w:rsid w:val="00DF6F1E"/>
    <w:rsid w:val="00E00284"/>
    <w:rsid w:val="00E0033D"/>
    <w:rsid w:val="00E00407"/>
    <w:rsid w:val="00E008A5"/>
    <w:rsid w:val="00E011C9"/>
    <w:rsid w:val="00E026FE"/>
    <w:rsid w:val="00E029A0"/>
    <w:rsid w:val="00E03704"/>
    <w:rsid w:val="00E0567B"/>
    <w:rsid w:val="00E05BBF"/>
    <w:rsid w:val="00E103F0"/>
    <w:rsid w:val="00E10D55"/>
    <w:rsid w:val="00E10EB9"/>
    <w:rsid w:val="00E11573"/>
    <w:rsid w:val="00E11CE4"/>
    <w:rsid w:val="00E12B1C"/>
    <w:rsid w:val="00E13B61"/>
    <w:rsid w:val="00E156D8"/>
    <w:rsid w:val="00E1650A"/>
    <w:rsid w:val="00E174A5"/>
    <w:rsid w:val="00E17672"/>
    <w:rsid w:val="00E177DD"/>
    <w:rsid w:val="00E2012B"/>
    <w:rsid w:val="00E21AE0"/>
    <w:rsid w:val="00E21CD3"/>
    <w:rsid w:val="00E224CC"/>
    <w:rsid w:val="00E2282E"/>
    <w:rsid w:val="00E2674F"/>
    <w:rsid w:val="00E267FC"/>
    <w:rsid w:val="00E30A11"/>
    <w:rsid w:val="00E30CCC"/>
    <w:rsid w:val="00E316AA"/>
    <w:rsid w:val="00E328AD"/>
    <w:rsid w:val="00E33129"/>
    <w:rsid w:val="00E336D3"/>
    <w:rsid w:val="00E33EAA"/>
    <w:rsid w:val="00E345BB"/>
    <w:rsid w:val="00E34D1B"/>
    <w:rsid w:val="00E3547F"/>
    <w:rsid w:val="00E3549A"/>
    <w:rsid w:val="00E4070D"/>
    <w:rsid w:val="00E41171"/>
    <w:rsid w:val="00E413E6"/>
    <w:rsid w:val="00E42425"/>
    <w:rsid w:val="00E42873"/>
    <w:rsid w:val="00E42876"/>
    <w:rsid w:val="00E42B35"/>
    <w:rsid w:val="00E42D5C"/>
    <w:rsid w:val="00E4337F"/>
    <w:rsid w:val="00E4458B"/>
    <w:rsid w:val="00E4528C"/>
    <w:rsid w:val="00E4594D"/>
    <w:rsid w:val="00E46A1A"/>
    <w:rsid w:val="00E50CF3"/>
    <w:rsid w:val="00E50CF9"/>
    <w:rsid w:val="00E51458"/>
    <w:rsid w:val="00E5228B"/>
    <w:rsid w:val="00E52724"/>
    <w:rsid w:val="00E5541D"/>
    <w:rsid w:val="00E55886"/>
    <w:rsid w:val="00E56CA9"/>
    <w:rsid w:val="00E56F3E"/>
    <w:rsid w:val="00E575D1"/>
    <w:rsid w:val="00E57C9C"/>
    <w:rsid w:val="00E57DF7"/>
    <w:rsid w:val="00E60030"/>
    <w:rsid w:val="00E609ED"/>
    <w:rsid w:val="00E60DAF"/>
    <w:rsid w:val="00E61C9D"/>
    <w:rsid w:val="00E63449"/>
    <w:rsid w:val="00E6420B"/>
    <w:rsid w:val="00E64CFC"/>
    <w:rsid w:val="00E64DE0"/>
    <w:rsid w:val="00E65DF5"/>
    <w:rsid w:val="00E66BA5"/>
    <w:rsid w:val="00E66E6D"/>
    <w:rsid w:val="00E66EDB"/>
    <w:rsid w:val="00E703FA"/>
    <w:rsid w:val="00E715A4"/>
    <w:rsid w:val="00E72E27"/>
    <w:rsid w:val="00E73348"/>
    <w:rsid w:val="00E743E6"/>
    <w:rsid w:val="00E758B4"/>
    <w:rsid w:val="00E765CA"/>
    <w:rsid w:val="00E767F2"/>
    <w:rsid w:val="00E76949"/>
    <w:rsid w:val="00E7749A"/>
    <w:rsid w:val="00E81647"/>
    <w:rsid w:val="00E825CF"/>
    <w:rsid w:val="00E8480B"/>
    <w:rsid w:val="00E86141"/>
    <w:rsid w:val="00E87A3A"/>
    <w:rsid w:val="00E9042B"/>
    <w:rsid w:val="00E90574"/>
    <w:rsid w:val="00E90680"/>
    <w:rsid w:val="00E90715"/>
    <w:rsid w:val="00E90824"/>
    <w:rsid w:val="00E90A84"/>
    <w:rsid w:val="00E9243A"/>
    <w:rsid w:val="00E924EA"/>
    <w:rsid w:val="00E93109"/>
    <w:rsid w:val="00E9339C"/>
    <w:rsid w:val="00E933D4"/>
    <w:rsid w:val="00E9457D"/>
    <w:rsid w:val="00E94DEC"/>
    <w:rsid w:val="00E954B4"/>
    <w:rsid w:val="00EA03DB"/>
    <w:rsid w:val="00EA0601"/>
    <w:rsid w:val="00EA0DA0"/>
    <w:rsid w:val="00EA1C52"/>
    <w:rsid w:val="00EA2C52"/>
    <w:rsid w:val="00EA32AA"/>
    <w:rsid w:val="00EA37E1"/>
    <w:rsid w:val="00EA390A"/>
    <w:rsid w:val="00EA45CD"/>
    <w:rsid w:val="00EA4F4B"/>
    <w:rsid w:val="00EA5CF8"/>
    <w:rsid w:val="00EB0ABF"/>
    <w:rsid w:val="00EB1635"/>
    <w:rsid w:val="00EB4420"/>
    <w:rsid w:val="00EB4B7D"/>
    <w:rsid w:val="00EB63BE"/>
    <w:rsid w:val="00EB6B87"/>
    <w:rsid w:val="00EC13B8"/>
    <w:rsid w:val="00EC23F4"/>
    <w:rsid w:val="00EC2C42"/>
    <w:rsid w:val="00EC2DDC"/>
    <w:rsid w:val="00EC2F79"/>
    <w:rsid w:val="00EC591A"/>
    <w:rsid w:val="00EC73A4"/>
    <w:rsid w:val="00ED0674"/>
    <w:rsid w:val="00ED2E15"/>
    <w:rsid w:val="00ED318C"/>
    <w:rsid w:val="00ED3F7A"/>
    <w:rsid w:val="00ED5F3A"/>
    <w:rsid w:val="00ED78EB"/>
    <w:rsid w:val="00EE14D4"/>
    <w:rsid w:val="00EE1CAB"/>
    <w:rsid w:val="00EE1E50"/>
    <w:rsid w:val="00EE387E"/>
    <w:rsid w:val="00EE4E37"/>
    <w:rsid w:val="00EE5D8E"/>
    <w:rsid w:val="00EE5E90"/>
    <w:rsid w:val="00EE6104"/>
    <w:rsid w:val="00EE618D"/>
    <w:rsid w:val="00EF1058"/>
    <w:rsid w:val="00EF3D23"/>
    <w:rsid w:val="00EF4D4B"/>
    <w:rsid w:val="00EF5CA8"/>
    <w:rsid w:val="00EF6386"/>
    <w:rsid w:val="00F00451"/>
    <w:rsid w:val="00F005B2"/>
    <w:rsid w:val="00F00EC4"/>
    <w:rsid w:val="00F0217D"/>
    <w:rsid w:val="00F02BA2"/>
    <w:rsid w:val="00F0311E"/>
    <w:rsid w:val="00F03B51"/>
    <w:rsid w:val="00F0432F"/>
    <w:rsid w:val="00F05DA7"/>
    <w:rsid w:val="00F10B7F"/>
    <w:rsid w:val="00F11B98"/>
    <w:rsid w:val="00F11FF4"/>
    <w:rsid w:val="00F12080"/>
    <w:rsid w:val="00F13891"/>
    <w:rsid w:val="00F13C67"/>
    <w:rsid w:val="00F1567F"/>
    <w:rsid w:val="00F1768B"/>
    <w:rsid w:val="00F21386"/>
    <w:rsid w:val="00F217C7"/>
    <w:rsid w:val="00F21D81"/>
    <w:rsid w:val="00F22483"/>
    <w:rsid w:val="00F242B9"/>
    <w:rsid w:val="00F245A6"/>
    <w:rsid w:val="00F2515E"/>
    <w:rsid w:val="00F2559E"/>
    <w:rsid w:val="00F26709"/>
    <w:rsid w:val="00F27083"/>
    <w:rsid w:val="00F3153E"/>
    <w:rsid w:val="00F3356D"/>
    <w:rsid w:val="00F3434B"/>
    <w:rsid w:val="00F35376"/>
    <w:rsid w:val="00F35D20"/>
    <w:rsid w:val="00F36364"/>
    <w:rsid w:val="00F369F2"/>
    <w:rsid w:val="00F36A0E"/>
    <w:rsid w:val="00F377E1"/>
    <w:rsid w:val="00F37B20"/>
    <w:rsid w:val="00F41544"/>
    <w:rsid w:val="00F4156C"/>
    <w:rsid w:val="00F418E1"/>
    <w:rsid w:val="00F42672"/>
    <w:rsid w:val="00F42734"/>
    <w:rsid w:val="00F43CAF"/>
    <w:rsid w:val="00F43F75"/>
    <w:rsid w:val="00F4443B"/>
    <w:rsid w:val="00F4454C"/>
    <w:rsid w:val="00F4535D"/>
    <w:rsid w:val="00F464A2"/>
    <w:rsid w:val="00F46A12"/>
    <w:rsid w:val="00F46BD0"/>
    <w:rsid w:val="00F4745E"/>
    <w:rsid w:val="00F516E5"/>
    <w:rsid w:val="00F52285"/>
    <w:rsid w:val="00F5298F"/>
    <w:rsid w:val="00F54066"/>
    <w:rsid w:val="00F54773"/>
    <w:rsid w:val="00F54843"/>
    <w:rsid w:val="00F55560"/>
    <w:rsid w:val="00F55B14"/>
    <w:rsid w:val="00F5681F"/>
    <w:rsid w:val="00F57068"/>
    <w:rsid w:val="00F5735C"/>
    <w:rsid w:val="00F5780B"/>
    <w:rsid w:val="00F579D4"/>
    <w:rsid w:val="00F60185"/>
    <w:rsid w:val="00F602BD"/>
    <w:rsid w:val="00F6046E"/>
    <w:rsid w:val="00F616BB"/>
    <w:rsid w:val="00F61DD1"/>
    <w:rsid w:val="00F62A83"/>
    <w:rsid w:val="00F63F2C"/>
    <w:rsid w:val="00F65581"/>
    <w:rsid w:val="00F65879"/>
    <w:rsid w:val="00F65B5F"/>
    <w:rsid w:val="00F6755E"/>
    <w:rsid w:val="00F702DF"/>
    <w:rsid w:val="00F74FA2"/>
    <w:rsid w:val="00F76186"/>
    <w:rsid w:val="00F7620A"/>
    <w:rsid w:val="00F76370"/>
    <w:rsid w:val="00F77030"/>
    <w:rsid w:val="00F77B16"/>
    <w:rsid w:val="00F83611"/>
    <w:rsid w:val="00F83A63"/>
    <w:rsid w:val="00F8516E"/>
    <w:rsid w:val="00F85316"/>
    <w:rsid w:val="00F85BEB"/>
    <w:rsid w:val="00F908A0"/>
    <w:rsid w:val="00F91E76"/>
    <w:rsid w:val="00F921EF"/>
    <w:rsid w:val="00F932C8"/>
    <w:rsid w:val="00F947E4"/>
    <w:rsid w:val="00F95684"/>
    <w:rsid w:val="00F96764"/>
    <w:rsid w:val="00F97815"/>
    <w:rsid w:val="00FA01B4"/>
    <w:rsid w:val="00FA4E58"/>
    <w:rsid w:val="00FA5035"/>
    <w:rsid w:val="00FA68D3"/>
    <w:rsid w:val="00FA6B2C"/>
    <w:rsid w:val="00FA6CB7"/>
    <w:rsid w:val="00FA78A9"/>
    <w:rsid w:val="00FA7E71"/>
    <w:rsid w:val="00FB005F"/>
    <w:rsid w:val="00FB04A5"/>
    <w:rsid w:val="00FB2246"/>
    <w:rsid w:val="00FB29FB"/>
    <w:rsid w:val="00FB2B20"/>
    <w:rsid w:val="00FB5161"/>
    <w:rsid w:val="00FB5A47"/>
    <w:rsid w:val="00FB6D72"/>
    <w:rsid w:val="00FB6F61"/>
    <w:rsid w:val="00FB7027"/>
    <w:rsid w:val="00FB7D7E"/>
    <w:rsid w:val="00FC083D"/>
    <w:rsid w:val="00FC08FF"/>
    <w:rsid w:val="00FC298F"/>
    <w:rsid w:val="00FC2CE3"/>
    <w:rsid w:val="00FC37E1"/>
    <w:rsid w:val="00FC4D4B"/>
    <w:rsid w:val="00FC55DD"/>
    <w:rsid w:val="00FC579F"/>
    <w:rsid w:val="00FC620E"/>
    <w:rsid w:val="00FC6CDA"/>
    <w:rsid w:val="00FC730D"/>
    <w:rsid w:val="00FC76CA"/>
    <w:rsid w:val="00FC7715"/>
    <w:rsid w:val="00FD048A"/>
    <w:rsid w:val="00FD0E2B"/>
    <w:rsid w:val="00FD1CFD"/>
    <w:rsid w:val="00FD1D2F"/>
    <w:rsid w:val="00FD3560"/>
    <w:rsid w:val="00FD3C9F"/>
    <w:rsid w:val="00FD54D9"/>
    <w:rsid w:val="00FD649B"/>
    <w:rsid w:val="00FD79A3"/>
    <w:rsid w:val="00FD7C8D"/>
    <w:rsid w:val="00FE03FD"/>
    <w:rsid w:val="00FE1981"/>
    <w:rsid w:val="00FE2D26"/>
    <w:rsid w:val="00FE39C5"/>
    <w:rsid w:val="00FE4D25"/>
    <w:rsid w:val="00FE7929"/>
    <w:rsid w:val="00FF067A"/>
    <w:rsid w:val="00FF4048"/>
    <w:rsid w:val="00FF4088"/>
    <w:rsid w:val="00FF437A"/>
    <w:rsid w:val="00FF4961"/>
    <w:rsid w:val="00FF49C6"/>
    <w:rsid w:val="00FF4D78"/>
    <w:rsid w:val="00FF62E6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6685DB"/>
  <w15:chartTrackingRefBased/>
  <w15:docId w15:val="{395761FC-4C49-4244-8F63-7FC6DB94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E7ABF"/>
    <w:pPr>
      <w:widowControl w:val="0"/>
      <w:suppressAutoHyphens/>
    </w:pPr>
    <w:rPr>
      <w:rFonts w:ascii="DejaVu Sans" w:eastAsia="DejaVu Sans" w:hAnsi="DejaVu Sans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E7ABF"/>
    <w:pPr>
      <w:widowControl/>
      <w:suppressAutoHyphens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Zawartotabeli">
    <w:name w:val="Zawartość tabeli"/>
    <w:basedOn w:val="Normalny"/>
    <w:rsid w:val="00B241E4"/>
    <w:pPr>
      <w:suppressLineNumbers/>
    </w:pPr>
  </w:style>
  <w:style w:type="paragraph" w:styleId="Tekstprzypisukocowego">
    <w:name w:val="endnote text"/>
    <w:basedOn w:val="Normalny"/>
    <w:semiHidden/>
    <w:rsid w:val="008365BE"/>
    <w:rPr>
      <w:sz w:val="20"/>
      <w:szCs w:val="20"/>
    </w:rPr>
  </w:style>
  <w:style w:type="character" w:styleId="Odwoanieprzypisukocowego">
    <w:name w:val="endnote reference"/>
    <w:semiHidden/>
    <w:rsid w:val="008365BE"/>
    <w:rPr>
      <w:vertAlign w:val="superscript"/>
    </w:rPr>
  </w:style>
  <w:style w:type="paragraph" w:styleId="Bezodstpw">
    <w:name w:val="No Spacing"/>
    <w:uiPriority w:val="1"/>
    <w:qFormat/>
    <w:rsid w:val="001A1134"/>
    <w:pPr>
      <w:suppressAutoHyphens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693F3F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693F3F"/>
    <w:rPr>
      <w:rFonts w:ascii="DejaVu Sans" w:eastAsia="DejaVu Sans" w:hAnsi="DejaVu Sans"/>
    </w:rPr>
  </w:style>
  <w:style w:type="character" w:styleId="Odwoanieprzypisudolnego">
    <w:name w:val="footnote reference"/>
    <w:rsid w:val="00693F3F"/>
    <w:rPr>
      <w:vertAlign w:val="superscript"/>
    </w:rPr>
  </w:style>
  <w:style w:type="character" w:styleId="Odwoaniedokomentarza">
    <w:name w:val="annotation reference"/>
    <w:rsid w:val="00CE3D4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3D4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CE3D45"/>
    <w:rPr>
      <w:rFonts w:ascii="DejaVu Sans" w:eastAsia="DejaVu Sans" w:hAnsi="DejaVu Sans"/>
    </w:rPr>
  </w:style>
  <w:style w:type="paragraph" w:styleId="Tematkomentarza">
    <w:name w:val="annotation subject"/>
    <w:basedOn w:val="Tekstkomentarza"/>
    <w:next w:val="Tekstkomentarza"/>
    <w:link w:val="TematkomentarzaZnak"/>
    <w:rsid w:val="00CE3D45"/>
    <w:rPr>
      <w:b/>
      <w:bCs/>
    </w:rPr>
  </w:style>
  <w:style w:type="character" w:customStyle="1" w:styleId="TematkomentarzaZnak">
    <w:name w:val="Temat komentarza Znak"/>
    <w:link w:val="Tematkomentarza"/>
    <w:rsid w:val="00CE3D45"/>
    <w:rPr>
      <w:rFonts w:ascii="DejaVu Sans" w:eastAsia="DejaVu Sans" w:hAnsi="DejaVu Sans"/>
      <w:b/>
      <w:bCs/>
    </w:rPr>
  </w:style>
  <w:style w:type="paragraph" w:styleId="Tekstdymka">
    <w:name w:val="Balloon Text"/>
    <w:basedOn w:val="Normalny"/>
    <w:link w:val="TekstdymkaZnak"/>
    <w:rsid w:val="00CE3D4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CE3D45"/>
    <w:rPr>
      <w:rFonts w:ascii="Tahoma" w:eastAsia="DejaVu Sans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52CB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252CBF"/>
    <w:rPr>
      <w:rFonts w:ascii="DejaVu Sans" w:eastAsia="DejaVu Sans" w:hAnsi="DejaVu Sans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2CB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252CBF"/>
    <w:rPr>
      <w:rFonts w:ascii="DejaVu Sans" w:eastAsia="DejaVu Sans" w:hAnsi="DejaVu Sans"/>
      <w:sz w:val="24"/>
      <w:szCs w:val="24"/>
    </w:rPr>
  </w:style>
  <w:style w:type="character" w:styleId="Hipercze">
    <w:name w:val="Hyperlink"/>
    <w:rsid w:val="003A1ECD"/>
    <w:rPr>
      <w:color w:val="0000FF"/>
      <w:u w:val="single"/>
    </w:rPr>
  </w:style>
  <w:style w:type="character" w:styleId="UyteHipercze">
    <w:name w:val="FollowedHyperlink"/>
    <w:rsid w:val="003A1ECD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21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7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2b9ecfb6670e4099f92313e2c685e324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3ac83886afec6aaadbcb73eb78ac55b2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3588E-E130-4F57-AF09-1B6FA5A03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592CE-0DC1-4746-AB61-2876B95B48AC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3.xml><?xml version="1.0" encoding="utf-8"?>
<ds:datastoreItem xmlns:ds="http://schemas.openxmlformats.org/officeDocument/2006/customXml" ds:itemID="{79461D68-3314-4D5B-AB33-D2845818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AAAB28-E422-49FA-8DA8-E55CBAEED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33</Pages>
  <Words>6412</Words>
  <Characters>38476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wynikowy z języka polskiego dla klasy II gimnazjum do programu nauczania „Słowa na czasie”</vt:lpstr>
    </vt:vector>
  </TitlesOfParts>
  <Company/>
  <LinksUpToDate>false</LinksUpToDate>
  <CharactersWithSpaces>44799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 z języka polskiego dla klasy II gimnazjum do programu nauczania „Słowa na czasie”</dc:title>
  <dc:subject/>
  <dc:creator>adam</dc:creator>
  <cp:keywords/>
  <dc:description/>
  <cp:lastModifiedBy>Karolina Cierzan</cp:lastModifiedBy>
  <cp:revision>5</cp:revision>
  <cp:lastPrinted>2020-03-25T17:06:00Z</cp:lastPrinted>
  <dcterms:created xsi:type="dcterms:W3CDTF">2024-07-24T09:53:00Z</dcterms:created>
  <dcterms:modified xsi:type="dcterms:W3CDTF">2024-08-02T11:27:00Z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